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F08" w:rsidRPr="00DB0F08" w:rsidRDefault="007E43F0" w:rsidP="00DB0F08">
      <w:pPr>
        <w:pStyle w:val="Default"/>
        <w:ind w:left="7080"/>
        <w:rPr>
          <w:rFonts w:asciiTheme="minorHAnsi" w:hAnsiTheme="minorHAnsi"/>
          <w:bCs/>
          <w:sz w:val="20"/>
          <w:szCs w:val="20"/>
        </w:rPr>
      </w:pPr>
      <w:r>
        <w:rPr>
          <w:rFonts w:asciiTheme="minorHAnsi" w:hAnsiTheme="minorHAnsi"/>
          <w:bCs/>
          <w:sz w:val="20"/>
          <w:szCs w:val="20"/>
        </w:rPr>
        <w:t>Rok szkolny 2024/2025</w:t>
      </w:r>
    </w:p>
    <w:p w:rsidR="00DB0F08" w:rsidRDefault="00DB0F08" w:rsidP="00DB0F08">
      <w:pPr>
        <w:pStyle w:val="Default"/>
        <w:jc w:val="right"/>
        <w:rPr>
          <w:rFonts w:asciiTheme="minorHAnsi" w:hAnsiTheme="minorHAnsi"/>
          <w:bCs/>
          <w:sz w:val="23"/>
          <w:szCs w:val="23"/>
        </w:rPr>
      </w:pPr>
    </w:p>
    <w:p w:rsidR="00DB0F08" w:rsidRPr="00DB0F08" w:rsidRDefault="00DB0F08" w:rsidP="00DB0F08">
      <w:pPr>
        <w:pStyle w:val="Default"/>
        <w:jc w:val="right"/>
        <w:rPr>
          <w:rFonts w:asciiTheme="minorHAnsi" w:hAnsiTheme="minorHAnsi"/>
          <w:bCs/>
          <w:sz w:val="23"/>
          <w:szCs w:val="23"/>
        </w:rPr>
      </w:pPr>
    </w:p>
    <w:p w:rsidR="001122DB" w:rsidRPr="001A647D" w:rsidRDefault="001122DB" w:rsidP="00BA5A37">
      <w:pPr>
        <w:pStyle w:val="Default"/>
        <w:jc w:val="center"/>
        <w:rPr>
          <w:rFonts w:asciiTheme="minorHAnsi" w:hAnsiTheme="minorHAnsi"/>
          <w:b/>
          <w:sz w:val="23"/>
          <w:szCs w:val="23"/>
        </w:rPr>
      </w:pPr>
      <w:r w:rsidRPr="001A647D">
        <w:rPr>
          <w:rFonts w:asciiTheme="minorHAnsi" w:hAnsiTheme="minorHAnsi"/>
          <w:b/>
          <w:bCs/>
          <w:sz w:val="23"/>
          <w:szCs w:val="23"/>
        </w:rPr>
        <w:t xml:space="preserve">Regulamin rekrutacji dzieci do </w:t>
      </w:r>
      <w:r w:rsidRPr="001A647D">
        <w:rPr>
          <w:rFonts w:asciiTheme="minorHAnsi" w:hAnsiTheme="minorHAnsi"/>
          <w:b/>
          <w:sz w:val="23"/>
          <w:szCs w:val="23"/>
        </w:rPr>
        <w:t>Szkoły Podstawowej nr 11 im. Juliusza Słowackiego</w:t>
      </w:r>
    </w:p>
    <w:p w:rsidR="001122DB" w:rsidRDefault="009E49C7" w:rsidP="001122DB">
      <w:pPr>
        <w:pStyle w:val="Default"/>
        <w:jc w:val="center"/>
        <w:rPr>
          <w:rFonts w:asciiTheme="minorHAnsi" w:hAnsiTheme="minorHAnsi"/>
          <w:b/>
          <w:sz w:val="23"/>
          <w:szCs w:val="23"/>
        </w:rPr>
      </w:pPr>
      <w:r>
        <w:rPr>
          <w:rFonts w:asciiTheme="minorHAnsi" w:hAnsiTheme="minorHAnsi"/>
          <w:b/>
          <w:sz w:val="23"/>
          <w:szCs w:val="23"/>
        </w:rPr>
        <w:t xml:space="preserve">w Zespole Szkolno – Przedszkolnym </w:t>
      </w:r>
      <w:r w:rsidR="001122DB" w:rsidRPr="001A647D">
        <w:rPr>
          <w:rFonts w:asciiTheme="minorHAnsi" w:hAnsiTheme="minorHAnsi"/>
          <w:b/>
          <w:sz w:val="23"/>
          <w:szCs w:val="23"/>
        </w:rPr>
        <w:t>w Siemianowicach Śląskich</w:t>
      </w:r>
    </w:p>
    <w:p w:rsidR="001122DB" w:rsidRDefault="001122DB" w:rsidP="001122DB">
      <w:pPr>
        <w:pStyle w:val="Default"/>
        <w:jc w:val="center"/>
        <w:rPr>
          <w:rFonts w:asciiTheme="minorHAnsi" w:hAnsiTheme="minorHAnsi"/>
          <w:b/>
          <w:sz w:val="23"/>
          <w:szCs w:val="23"/>
        </w:rPr>
      </w:pPr>
    </w:p>
    <w:p w:rsidR="00DE178B" w:rsidRPr="001A647D" w:rsidRDefault="00DE178B" w:rsidP="001122DB">
      <w:pPr>
        <w:pStyle w:val="Default"/>
        <w:jc w:val="center"/>
        <w:rPr>
          <w:rFonts w:asciiTheme="minorHAnsi" w:hAnsiTheme="minorHAnsi"/>
          <w:b/>
          <w:sz w:val="23"/>
          <w:szCs w:val="23"/>
        </w:rPr>
      </w:pPr>
      <w:bookmarkStart w:id="0" w:name="_GoBack"/>
      <w:bookmarkEnd w:id="0"/>
    </w:p>
    <w:p w:rsidR="001122DB" w:rsidRPr="001A647D" w:rsidRDefault="001122DB" w:rsidP="001122DB">
      <w:pPr>
        <w:pStyle w:val="Default"/>
        <w:rPr>
          <w:rFonts w:asciiTheme="minorHAnsi" w:hAnsiTheme="minorHAnsi"/>
          <w:b/>
          <w:bCs/>
          <w:sz w:val="20"/>
          <w:szCs w:val="20"/>
        </w:rPr>
      </w:pPr>
      <w:r w:rsidRPr="001A647D">
        <w:rPr>
          <w:rFonts w:asciiTheme="minorHAnsi" w:hAnsiTheme="minorHAnsi"/>
          <w:b/>
          <w:bCs/>
          <w:sz w:val="20"/>
          <w:szCs w:val="20"/>
        </w:rPr>
        <w:t xml:space="preserve">Podstawa prawna: </w:t>
      </w:r>
    </w:p>
    <w:p w:rsidR="00FD1B28" w:rsidRPr="002174BA" w:rsidRDefault="00FD1B28" w:rsidP="00FD1B28">
      <w:pPr>
        <w:pStyle w:val="Default"/>
        <w:rPr>
          <w:rFonts w:asciiTheme="minorHAnsi" w:hAnsiTheme="minorHAnsi"/>
          <w:b/>
          <w:bCs/>
          <w:i/>
          <w:sz w:val="20"/>
          <w:szCs w:val="20"/>
        </w:rPr>
      </w:pPr>
    </w:p>
    <w:p w:rsidR="00831AA4" w:rsidRPr="00831AA4" w:rsidRDefault="007E43F0" w:rsidP="007E43F0">
      <w:pPr>
        <w:pStyle w:val="Akapitzlist"/>
        <w:numPr>
          <w:ilvl w:val="0"/>
          <w:numId w:val="35"/>
        </w:numPr>
        <w:spacing w:after="0"/>
        <w:jc w:val="both"/>
        <w:rPr>
          <w:rFonts w:cs="Times New Roman"/>
        </w:rPr>
      </w:pPr>
      <w:r w:rsidRPr="007E43F0">
        <w:rPr>
          <w:rFonts w:cs="Times New Roman"/>
        </w:rPr>
        <w:t>Ustawa z dnia 14 grudnia 2016 roku Prawo Oświatowe - (Dz. U. z</w:t>
      </w:r>
      <w:r>
        <w:rPr>
          <w:rFonts w:cs="Times New Roman"/>
        </w:rPr>
        <w:t xml:space="preserve"> 2023 r. poz. 900</w:t>
      </w:r>
      <w:r w:rsidR="00DE178B">
        <w:rPr>
          <w:rFonts w:cs="Times New Roman"/>
        </w:rPr>
        <w:t xml:space="preserve">, </w:t>
      </w:r>
      <w:r>
        <w:rPr>
          <w:rFonts w:cs="Times New Roman"/>
        </w:rPr>
        <w:t>1672, 1718, 2005</w:t>
      </w:r>
      <w:r w:rsidR="00831AA4" w:rsidRPr="00831AA4">
        <w:rPr>
          <w:rFonts w:cs="Times New Roman"/>
        </w:rPr>
        <w:t>).</w:t>
      </w:r>
    </w:p>
    <w:p w:rsidR="00A338D0" w:rsidRDefault="00831AA4" w:rsidP="00A338D0">
      <w:pPr>
        <w:pStyle w:val="Akapitzlist"/>
        <w:numPr>
          <w:ilvl w:val="0"/>
          <w:numId w:val="35"/>
        </w:numPr>
        <w:spacing w:after="0"/>
        <w:jc w:val="both"/>
        <w:rPr>
          <w:rFonts w:cs="Times New Roman"/>
        </w:rPr>
      </w:pPr>
      <w:r w:rsidRPr="00A338D0">
        <w:rPr>
          <w:rFonts w:cs="Times New Roman"/>
        </w:rPr>
        <w:t>Rozporządzenie MEN z dn. 21.05.2001r. w sprawie ramowych statutów publicznego przedszkola oraz publicznych szkół (</w:t>
      </w:r>
      <w:r w:rsidR="00A338D0" w:rsidRPr="00A338D0">
        <w:rPr>
          <w:rFonts w:cs="Times New Roman"/>
        </w:rPr>
        <w:t>Dz.</w:t>
      </w:r>
      <w:r w:rsidR="009E49C7">
        <w:rPr>
          <w:rFonts w:cs="Times New Roman"/>
        </w:rPr>
        <w:t xml:space="preserve"> </w:t>
      </w:r>
      <w:r w:rsidR="00A338D0" w:rsidRPr="00A338D0">
        <w:rPr>
          <w:rFonts w:cs="Times New Roman"/>
        </w:rPr>
        <w:t xml:space="preserve">U. 2001 nr 61 poz. 624 </w:t>
      </w:r>
      <w:r w:rsidR="00A338D0">
        <w:rPr>
          <w:rFonts w:cs="Times New Roman"/>
        </w:rPr>
        <w:t>ze zm.)</w:t>
      </w:r>
    </w:p>
    <w:p w:rsidR="00831AA4" w:rsidRPr="00A338D0" w:rsidRDefault="00831AA4" w:rsidP="00A338D0">
      <w:pPr>
        <w:pStyle w:val="Akapitzlist"/>
        <w:numPr>
          <w:ilvl w:val="0"/>
          <w:numId w:val="35"/>
        </w:numPr>
        <w:spacing w:after="0"/>
        <w:jc w:val="both"/>
        <w:rPr>
          <w:rFonts w:cs="Times New Roman"/>
        </w:rPr>
      </w:pPr>
      <w:r w:rsidRPr="00A338D0">
        <w:rPr>
          <w:rFonts w:cs="Times New Roman"/>
        </w:rPr>
        <w:t xml:space="preserve">Zarządzenie </w:t>
      </w:r>
      <w:r w:rsidR="00487DEA">
        <w:rPr>
          <w:rFonts w:cs="Times New Roman"/>
        </w:rPr>
        <w:t>4175/</w:t>
      </w:r>
      <w:r w:rsidR="00344AC2" w:rsidRPr="00A338D0">
        <w:rPr>
          <w:rFonts w:cs="Times New Roman"/>
        </w:rPr>
        <w:t>202</w:t>
      </w:r>
      <w:r w:rsidR="009E49C7">
        <w:rPr>
          <w:rFonts w:cs="Times New Roman"/>
        </w:rPr>
        <w:t>4</w:t>
      </w:r>
      <w:r w:rsidRPr="00A338D0">
        <w:rPr>
          <w:rFonts w:cs="Times New Roman"/>
        </w:rPr>
        <w:t xml:space="preserve"> Prezydenta Miasta Siemianowice Śląskie z dnia </w:t>
      </w:r>
      <w:r w:rsidR="00487DEA">
        <w:rPr>
          <w:rFonts w:cs="Times New Roman"/>
        </w:rPr>
        <w:t>22</w:t>
      </w:r>
      <w:r w:rsidRPr="00A338D0">
        <w:rPr>
          <w:rFonts w:cs="Times New Roman"/>
        </w:rPr>
        <w:t xml:space="preserve"> stycznia 202</w:t>
      </w:r>
      <w:r w:rsidR="00487DEA">
        <w:rPr>
          <w:rFonts w:cs="Times New Roman"/>
        </w:rPr>
        <w:t xml:space="preserve">4 </w:t>
      </w:r>
      <w:r w:rsidRPr="00A338D0">
        <w:rPr>
          <w:rFonts w:cs="Times New Roman"/>
        </w:rPr>
        <w:t xml:space="preserve">r. </w:t>
      </w:r>
      <w:r w:rsidR="000603D9">
        <w:rPr>
          <w:rFonts w:cs="Times New Roman"/>
        </w:rPr>
        <w:br/>
      </w:r>
      <w:r w:rsidR="00344AC2" w:rsidRPr="00A338D0">
        <w:rPr>
          <w:rFonts w:cs="Times New Roman"/>
        </w:rPr>
        <w:t>w sprawie</w:t>
      </w:r>
      <w:r w:rsidRPr="00A338D0">
        <w:rPr>
          <w:rFonts w:cs="Times New Roman"/>
        </w:rPr>
        <w:t xml:space="preserve"> określenia terminów przeprowadzenia postępowania rekrutacyjnego </w:t>
      </w:r>
      <w:r w:rsidR="000603D9">
        <w:rPr>
          <w:rFonts w:cs="Times New Roman"/>
        </w:rPr>
        <w:br/>
      </w:r>
      <w:r w:rsidRPr="00A338D0">
        <w:rPr>
          <w:rFonts w:cs="Times New Roman"/>
        </w:rPr>
        <w:t>i postępowani</w:t>
      </w:r>
      <w:r w:rsidR="00A338D0">
        <w:rPr>
          <w:rFonts w:cs="Times New Roman"/>
        </w:rPr>
        <w:t>a uzupełniającego, w tym terminów</w:t>
      </w:r>
      <w:r w:rsidRPr="00A338D0">
        <w:rPr>
          <w:rFonts w:cs="Times New Roman"/>
        </w:rPr>
        <w:t xml:space="preserve"> składania dokumentów, na rok szkolny 202</w:t>
      </w:r>
      <w:r w:rsidR="00487DEA">
        <w:rPr>
          <w:rFonts w:cs="Times New Roman"/>
        </w:rPr>
        <w:t>4</w:t>
      </w:r>
      <w:r w:rsidRPr="00A338D0">
        <w:rPr>
          <w:rFonts w:cs="Times New Roman"/>
        </w:rPr>
        <w:t>/202</w:t>
      </w:r>
      <w:r w:rsidR="00487DEA">
        <w:rPr>
          <w:rFonts w:cs="Times New Roman"/>
        </w:rPr>
        <w:t>5</w:t>
      </w:r>
      <w:r w:rsidR="000603D9">
        <w:rPr>
          <w:rFonts w:cs="Times New Roman"/>
        </w:rPr>
        <w:t xml:space="preserve"> do klas </w:t>
      </w:r>
      <w:r w:rsidRPr="00A338D0">
        <w:rPr>
          <w:rFonts w:cs="Times New Roman"/>
        </w:rPr>
        <w:t xml:space="preserve">I publicznych szkół podstawowych, </w:t>
      </w:r>
      <w:r w:rsidR="00344AC2" w:rsidRPr="00A338D0">
        <w:rPr>
          <w:rFonts w:cs="Times New Roman"/>
        </w:rPr>
        <w:t>a także klas w</w:t>
      </w:r>
      <w:r w:rsidR="000603D9">
        <w:rPr>
          <w:rFonts w:cs="Times New Roman"/>
        </w:rPr>
        <w:t xml:space="preserve">yższych niż klasa I publicznych </w:t>
      </w:r>
      <w:r w:rsidR="00344AC2" w:rsidRPr="00A338D0">
        <w:rPr>
          <w:rFonts w:cs="Times New Roman"/>
        </w:rPr>
        <w:t xml:space="preserve">szkół i oddziałów, o </w:t>
      </w:r>
      <w:r w:rsidR="006C552F">
        <w:rPr>
          <w:rFonts w:cs="Times New Roman"/>
        </w:rPr>
        <w:t>których mowa w art. 137 ust. 1</w:t>
      </w:r>
      <w:r w:rsidR="00344AC2" w:rsidRPr="00A338D0">
        <w:rPr>
          <w:rFonts w:cs="Times New Roman"/>
        </w:rPr>
        <w:t xml:space="preserve"> ustawy z dnia 1</w:t>
      </w:r>
      <w:r w:rsidR="006C552F">
        <w:rPr>
          <w:rFonts w:cs="Times New Roman"/>
        </w:rPr>
        <w:t>4</w:t>
      </w:r>
      <w:r w:rsidR="00344AC2" w:rsidRPr="00A338D0">
        <w:rPr>
          <w:rFonts w:cs="Times New Roman"/>
        </w:rPr>
        <w:t xml:space="preserve"> grudnia 2016r. Prawo oświatowe, </w:t>
      </w:r>
      <w:r w:rsidRPr="00A338D0">
        <w:rPr>
          <w:rFonts w:cs="Times New Roman"/>
        </w:rPr>
        <w:t>dla których organem prowadzącym jest gmina Siemianowice Śląskie.</w:t>
      </w:r>
    </w:p>
    <w:p w:rsidR="00831AA4" w:rsidRPr="00106E30" w:rsidRDefault="00831AA4" w:rsidP="00831AA4">
      <w:pPr>
        <w:pStyle w:val="Akapitzlist"/>
        <w:numPr>
          <w:ilvl w:val="0"/>
          <w:numId w:val="35"/>
        </w:numPr>
        <w:spacing w:after="0"/>
        <w:jc w:val="both"/>
        <w:rPr>
          <w:rFonts w:cs="Times New Roman"/>
        </w:rPr>
      </w:pPr>
      <w:bookmarkStart w:id="1" w:name="_Hlk33595190"/>
      <w:r w:rsidRPr="006D0CE3">
        <w:rPr>
          <w:rFonts w:cs="Times New Roman"/>
        </w:rPr>
        <w:t>Uchwała nr 86/2019 Rady Miasta Siemianowice Śląskie z 13 czerwca 2019r.</w:t>
      </w:r>
      <w:r w:rsidR="00BA492B">
        <w:rPr>
          <w:rFonts w:cs="Times New Roman"/>
        </w:rPr>
        <w:t xml:space="preserve"> </w:t>
      </w:r>
      <w:r w:rsidRPr="00831AA4">
        <w:rPr>
          <w:rFonts w:cs="Times New Roman"/>
        </w:rPr>
        <w:t xml:space="preserve">w sprawie ustalenia planu sieci publicznych szkół podstawowych mających siedzibę na obszarze gminy Siemianowice Śląskie, a także określenia granic obwodów tych szkół od dnia </w:t>
      </w:r>
      <w:r w:rsidRPr="00106E30">
        <w:rPr>
          <w:rFonts w:cs="Times New Roman"/>
        </w:rPr>
        <w:t>1 września 20</w:t>
      </w:r>
      <w:r w:rsidR="006D0CE3">
        <w:rPr>
          <w:rFonts w:cs="Times New Roman"/>
        </w:rPr>
        <w:t>19</w:t>
      </w:r>
      <w:r w:rsidRPr="00106E30">
        <w:rPr>
          <w:rFonts w:cs="Times New Roman"/>
        </w:rPr>
        <w:t>r.</w:t>
      </w:r>
    </w:p>
    <w:bookmarkEnd w:id="1"/>
    <w:p w:rsidR="00831AA4" w:rsidRPr="00DB0F08" w:rsidRDefault="00831AA4" w:rsidP="00DB0F08">
      <w:pPr>
        <w:pStyle w:val="Akapitzlist"/>
        <w:numPr>
          <w:ilvl w:val="0"/>
          <w:numId w:val="35"/>
        </w:numPr>
        <w:spacing w:after="0"/>
        <w:jc w:val="both"/>
        <w:rPr>
          <w:rFonts w:cs="Times New Roman"/>
        </w:rPr>
      </w:pPr>
      <w:r w:rsidRPr="00831AA4">
        <w:rPr>
          <w:rFonts w:cs="Times New Roman"/>
        </w:rPr>
        <w:t>Uchwała Nr 546/2018 Rady Miasta Siemianowice Śląskie z 8 lutego 2018r.</w:t>
      </w:r>
      <w:r w:rsidR="00DB0F08">
        <w:rPr>
          <w:rFonts w:cs="Times New Roman"/>
        </w:rPr>
        <w:t xml:space="preserve"> </w:t>
      </w:r>
      <w:r w:rsidR="00DB0F08" w:rsidRPr="00DB0F08">
        <w:rPr>
          <w:rFonts w:cs="Times New Roman"/>
        </w:rPr>
        <w:t>w sprawie określenia</w:t>
      </w:r>
      <w:r w:rsidR="00DB0F08">
        <w:rPr>
          <w:rFonts w:cs="Times New Roman"/>
        </w:rPr>
        <w:t xml:space="preserve"> </w:t>
      </w:r>
      <w:r w:rsidR="00DB0F08" w:rsidRPr="00DB0F08">
        <w:rPr>
          <w:rFonts w:cs="Times New Roman"/>
        </w:rPr>
        <w:t>kryteriów przyjęcia kandydatów do klas I publicznych szkół podstawowych, dla których</w:t>
      </w:r>
      <w:r w:rsidR="00DB0F08">
        <w:rPr>
          <w:rFonts w:cs="Times New Roman"/>
        </w:rPr>
        <w:t xml:space="preserve"> </w:t>
      </w:r>
      <w:r w:rsidR="00DB0F08" w:rsidRPr="00DB0F08">
        <w:rPr>
          <w:rFonts w:cs="Times New Roman"/>
        </w:rPr>
        <w:t>organem prowadzącym jest gmina Siemianowice Śląskie, zamieszkałych poza obwodami tych</w:t>
      </w:r>
      <w:r w:rsidR="00DB0F08">
        <w:rPr>
          <w:rFonts w:cs="Times New Roman"/>
        </w:rPr>
        <w:t xml:space="preserve"> </w:t>
      </w:r>
      <w:r w:rsidR="00DB0F08" w:rsidRPr="00DB0F08">
        <w:rPr>
          <w:rFonts w:cs="Times New Roman"/>
        </w:rPr>
        <w:t>szkół, po przeprowadzeniu postępowań rekrutacyjnych, jeżeli dana publiczna szkoła</w:t>
      </w:r>
      <w:r w:rsidR="00DB0F08">
        <w:rPr>
          <w:rFonts w:cs="Times New Roman"/>
        </w:rPr>
        <w:t xml:space="preserve"> </w:t>
      </w:r>
      <w:r w:rsidR="00DB0F08" w:rsidRPr="00DB0F08">
        <w:rPr>
          <w:rFonts w:cs="Times New Roman"/>
        </w:rPr>
        <w:t>podstawowa nadal dysponuje wolnymi miejscami, przyznania każdemu kryterium określonej</w:t>
      </w:r>
      <w:r w:rsidR="00DB0F08">
        <w:rPr>
          <w:rFonts w:cs="Times New Roman"/>
        </w:rPr>
        <w:t xml:space="preserve"> </w:t>
      </w:r>
      <w:r w:rsidR="00DB0F08" w:rsidRPr="00DB0F08">
        <w:rPr>
          <w:rFonts w:cs="Times New Roman"/>
        </w:rPr>
        <w:t>liczby punktów oraz określenia dokumentów niezbędnych do potwierdzenia tych kryteriów.</w:t>
      </w:r>
    </w:p>
    <w:p w:rsidR="00831AA4" w:rsidRPr="00E3673A" w:rsidRDefault="00831AA4" w:rsidP="00831AA4">
      <w:pPr>
        <w:pStyle w:val="Akapitzlist"/>
        <w:numPr>
          <w:ilvl w:val="0"/>
          <w:numId w:val="35"/>
        </w:numPr>
        <w:spacing w:after="0"/>
        <w:jc w:val="both"/>
        <w:rPr>
          <w:rFonts w:cs="Times New Roman"/>
          <w:color w:val="000000" w:themeColor="text1"/>
        </w:rPr>
      </w:pPr>
      <w:r w:rsidRPr="00E3673A">
        <w:rPr>
          <w:rFonts w:cs="Times New Roman"/>
          <w:color w:val="000000" w:themeColor="text1"/>
        </w:rPr>
        <w:t xml:space="preserve">Statut Szkoły Podstawowej nr </w:t>
      </w:r>
      <w:r w:rsidR="00E3673A" w:rsidRPr="00E3673A">
        <w:rPr>
          <w:rFonts w:cs="Times New Roman"/>
          <w:color w:val="000000" w:themeColor="text1"/>
        </w:rPr>
        <w:t>11</w:t>
      </w:r>
      <w:r w:rsidRPr="00E3673A">
        <w:rPr>
          <w:rFonts w:cs="Times New Roman"/>
          <w:color w:val="000000" w:themeColor="text1"/>
        </w:rPr>
        <w:t xml:space="preserve"> im. </w:t>
      </w:r>
      <w:r w:rsidR="00E3673A" w:rsidRPr="00E3673A">
        <w:rPr>
          <w:rFonts w:cs="Times New Roman"/>
          <w:color w:val="000000" w:themeColor="text1"/>
        </w:rPr>
        <w:t>Juliusza Słowackiego</w:t>
      </w:r>
      <w:r w:rsidRPr="00E3673A">
        <w:rPr>
          <w:rFonts w:cs="Times New Roman"/>
          <w:color w:val="000000" w:themeColor="text1"/>
        </w:rPr>
        <w:t xml:space="preserve"> w Siemianowicach Śląskich.</w:t>
      </w:r>
    </w:p>
    <w:p w:rsidR="00FD1B28" w:rsidRDefault="00FD1B28" w:rsidP="00FD1B28">
      <w:pPr>
        <w:autoSpaceDE w:val="0"/>
        <w:autoSpaceDN w:val="0"/>
        <w:adjustRightInd w:val="0"/>
        <w:spacing w:after="0" w:line="240" w:lineRule="auto"/>
        <w:jc w:val="center"/>
        <w:rPr>
          <w:rFonts w:ascii="Times New Roman" w:hAnsi="Times New Roman" w:cs="Times New Roman"/>
          <w:b/>
          <w:bCs/>
          <w:color w:val="000000"/>
          <w:sz w:val="24"/>
          <w:szCs w:val="24"/>
        </w:rPr>
      </w:pPr>
    </w:p>
    <w:p w:rsidR="001122DB" w:rsidRDefault="001122DB" w:rsidP="001122DB">
      <w:pPr>
        <w:pStyle w:val="Default"/>
        <w:rPr>
          <w:rFonts w:asciiTheme="minorHAnsi" w:hAnsiTheme="minorHAnsi"/>
          <w:sz w:val="22"/>
          <w:szCs w:val="22"/>
        </w:rPr>
      </w:pPr>
    </w:p>
    <w:p w:rsidR="001122DB" w:rsidRPr="001122DB" w:rsidRDefault="001122DB" w:rsidP="001122DB">
      <w:pPr>
        <w:autoSpaceDE w:val="0"/>
        <w:autoSpaceDN w:val="0"/>
        <w:adjustRightInd w:val="0"/>
        <w:spacing w:after="0" w:line="240" w:lineRule="auto"/>
        <w:jc w:val="center"/>
        <w:rPr>
          <w:rFonts w:cs="Calibri"/>
          <w:color w:val="000000"/>
          <w:sz w:val="24"/>
          <w:szCs w:val="24"/>
        </w:rPr>
      </w:pPr>
      <w:r w:rsidRPr="001122DB">
        <w:rPr>
          <w:rFonts w:cs="Calibri"/>
          <w:b/>
          <w:bCs/>
          <w:color w:val="000000"/>
          <w:sz w:val="24"/>
          <w:szCs w:val="24"/>
        </w:rPr>
        <w:t xml:space="preserve">I. </w:t>
      </w:r>
      <w:r w:rsidRPr="001122DB">
        <w:rPr>
          <w:rFonts w:cs="Times New Roman"/>
          <w:b/>
          <w:bCs/>
          <w:color w:val="000000"/>
          <w:sz w:val="24"/>
          <w:szCs w:val="24"/>
        </w:rPr>
        <w:t>Zasad</w:t>
      </w:r>
      <w:r w:rsidR="00F57B4C">
        <w:rPr>
          <w:rFonts w:cs="Times New Roman"/>
          <w:b/>
          <w:bCs/>
          <w:color w:val="000000"/>
          <w:sz w:val="24"/>
          <w:szCs w:val="24"/>
        </w:rPr>
        <w:t>y rekrutacji do klasy pierwszej</w:t>
      </w:r>
    </w:p>
    <w:p w:rsidR="001122DB" w:rsidRPr="00DE178B" w:rsidRDefault="001122DB" w:rsidP="001122DB">
      <w:pPr>
        <w:autoSpaceDE w:val="0"/>
        <w:autoSpaceDN w:val="0"/>
        <w:adjustRightInd w:val="0"/>
        <w:spacing w:after="0" w:line="240" w:lineRule="auto"/>
        <w:rPr>
          <w:rFonts w:ascii="Calibri" w:hAnsi="Calibri" w:cs="Calibri"/>
          <w:color w:val="000000"/>
          <w:sz w:val="16"/>
          <w:szCs w:val="16"/>
        </w:rPr>
      </w:pPr>
    </w:p>
    <w:p w:rsidR="001122DB" w:rsidRDefault="001122DB" w:rsidP="00F459D2">
      <w:pPr>
        <w:pStyle w:val="Akapitzlist"/>
        <w:numPr>
          <w:ilvl w:val="0"/>
          <w:numId w:val="6"/>
        </w:numPr>
        <w:spacing w:after="0"/>
        <w:jc w:val="both"/>
        <w:rPr>
          <w:rFonts w:cs="Times New Roman"/>
        </w:rPr>
      </w:pPr>
      <w:r w:rsidRPr="00F57B4C">
        <w:rPr>
          <w:rFonts w:cs="Times New Roman"/>
        </w:rPr>
        <w:t xml:space="preserve">Do klasy pierwszej przyjmuje się z urzędu dzieci zamieszkałe w obwodzie szkoły, który obejmuje ulice określone w </w:t>
      </w:r>
      <w:r w:rsidRPr="00850851">
        <w:rPr>
          <w:rFonts w:cs="Times New Roman"/>
        </w:rPr>
        <w:t xml:space="preserve">Uchwale Nr </w:t>
      </w:r>
      <w:r w:rsidR="00831AA4">
        <w:rPr>
          <w:rFonts w:cs="Times New Roman"/>
        </w:rPr>
        <w:t>86/2019</w:t>
      </w:r>
      <w:r w:rsidRPr="00F57B4C">
        <w:rPr>
          <w:rFonts w:cs="Times New Roman"/>
          <w:color w:val="000000"/>
        </w:rPr>
        <w:t xml:space="preserve"> Rady Miasta Siemianowic Śląski</w:t>
      </w:r>
      <w:r w:rsidR="007C3F84">
        <w:rPr>
          <w:rFonts w:cs="Times New Roman"/>
          <w:color w:val="000000"/>
        </w:rPr>
        <w:t>ch</w:t>
      </w:r>
      <w:r w:rsidRPr="00F57B4C">
        <w:rPr>
          <w:rFonts w:cs="Times New Roman"/>
          <w:color w:val="000000"/>
        </w:rPr>
        <w:t xml:space="preserve"> z dnia </w:t>
      </w:r>
      <w:r w:rsidR="001A647D">
        <w:rPr>
          <w:rFonts w:cs="Times New Roman"/>
          <w:color w:val="000000"/>
        </w:rPr>
        <w:br/>
      </w:r>
      <w:r w:rsidR="00831AA4">
        <w:rPr>
          <w:rFonts w:cs="Times New Roman"/>
          <w:color w:val="000000"/>
        </w:rPr>
        <w:t xml:space="preserve">13 </w:t>
      </w:r>
      <w:r w:rsidR="00831AA4" w:rsidRPr="00831AA4">
        <w:rPr>
          <w:rFonts w:cs="Times New Roman"/>
          <w:color w:val="000000"/>
        </w:rPr>
        <w:t>czerwca</w:t>
      </w:r>
      <w:r w:rsidR="007C3F84" w:rsidRPr="00831AA4">
        <w:rPr>
          <w:rFonts w:cs="Times New Roman"/>
          <w:color w:val="000000"/>
        </w:rPr>
        <w:t xml:space="preserve"> 201</w:t>
      </w:r>
      <w:r w:rsidR="00831AA4" w:rsidRPr="00831AA4">
        <w:rPr>
          <w:rFonts w:cs="Times New Roman"/>
          <w:color w:val="000000"/>
        </w:rPr>
        <w:t xml:space="preserve">9 </w:t>
      </w:r>
      <w:r w:rsidR="007C3F84" w:rsidRPr="00831AA4">
        <w:rPr>
          <w:rFonts w:cs="Times New Roman"/>
          <w:color w:val="000000"/>
        </w:rPr>
        <w:t>r.</w:t>
      </w:r>
      <w:r w:rsidRPr="00831AA4">
        <w:rPr>
          <w:rFonts w:cs="Times New Roman"/>
          <w:color w:val="000000"/>
        </w:rPr>
        <w:t xml:space="preserve"> </w:t>
      </w:r>
      <w:r w:rsidR="00831AA4" w:rsidRPr="00831AA4">
        <w:rPr>
          <w:rFonts w:cs="Times New Roman"/>
          <w:color w:val="000000"/>
        </w:rPr>
        <w:t>w sprawie ustalenia planu sieci publicznych szkół podstawowych mających siedzibę na obszarze gminy Siemianowice Śląskie, a także określenia granic obwodów tych szkół od dnia 1 września 2019 r.</w:t>
      </w:r>
      <w:r w:rsidR="006C552F">
        <w:rPr>
          <w:rFonts w:cs="Times New Roman"/>
          <w:color w:val="000000"/>
        </w:rPr>
        <w:t xml:space="preserve"> </w:t>
      </w:r>
      <w:r w:rsidR="003A089D" w:rsidRPr="00831AA4">
        <w:rPr>
          <w:rFonts w:cs="Times New Roman"/>
          <w:b/>
          <w:color w:val="000000"/>
        </w:rPr>
        <w:t>(załąc</w:t>
      </w:r>
      <w:r w:rsidR="0080294C" w:rsidRPr="00831AA4">
        <w:rPr>
          <w:rFonts w:cs="Times New Roman"/>
          <w:b/>
          <w:color w:val="000000"/>
        </w:rPr>
        <w:t>znik nr 1)</w:t>
      </w:r>
    </w:p>
    <w:p w:rsidR="0080294C" w:rsidRPr="004B3076" w:rsidRDefault="001122DB" w:rsidP="00F459D2">
      <w:pPr>
        <w:pStyle w:val="Akapitzlist"/>
        <w:numPr>
          <w:ilvl w:val="0"/>
          <w:numId w:val="6"/>
        </w:numPr>
        <w:spacing w:after="0"/>
        <w:jc w:val="both"/>
        <w:rPr>
          <w:rFonts w:cs="Times New Roman"/>
        </w:rPr>
      </w:pPr>
      <w:r w:rsidRPr="004B3076">
        <w:rPr>
          <w:rFonts w:asciiTheme="minorHAnsi" w:hAnsiTheme="minorHAnsi" w:cs="Times New Roman"/>
          <w:color w:val="000000"/>
        </w:rPr>
        <w:t>Kandydaci zamieszkali poza</w:t>
      </w:r>
      <w:r w:rsidRPr="004B3076">
        <w:rPr>
          <w:rFonts w:cs="Times New Roman"/>
          <w:color w:val="000000"/>
        </w:rPr>
        <w:t xml:space="preserve"> obwodem</w:t>
      </w:r>
      <w:r w:rsidRPr="004B3076">
        <w:rPr>
          <w:rFonts w:asciiTheme="minorHAnsi" w:hAnsiTheme="minorHAnsi" w:cs="Times New Roman"/>
          <w:color w:val="000000"/>
        </w:rPr>
        <w:t xml:space="preserve"> </w:t>
      </w:r>
      <w:r w:rsidRPr="004B3076">
        <w:rPr>
          <w:rFonts w:asciiTheme="minorHAnsi" w:hAnsiTheme="minorHAnsi"/>
        </w:rPr>
        <w:t>Szkoły Podstawowej nr 11 im. Juliusza Słowackiego</w:t>
      </w:r>
      <w:r w:rsidR="00AF4C04" w:rsidRPr="004B3076">
        <w:rPr>
          <w:rFonts w:asciiTheme="minorHAnsi" w:hAnsiTheme="minorHAnsi"/>
        </w:rPr>
        <w:t xml:space="preserve"> </w:t>
      </w:r>
      <w:r w:rsidR="008C3870">
        <w:rPr>
          <w:rFonts w:asciiTheme="minorHAnsi" w:hAnsiTheme="minorHAnsi"/>
        </w:rPr>
        <w:br/>
      </w:r>
      <w:r w:rsidRPr="004B3076">
        <w:rPr>
          <w:rFonts w:asciiTheme="minorHAnsi" w:hAnsiTheme="minorHAnsi"/>
        </w:rPr>
        <w:t xml:space="preserve">w Siemianowicach Śląskich </w:t>
      </w:r>
      <w:r w:rsidRPr="004B3076">
        <w:rPr>
          <w:rFonts w:asciiTheme="minorHAnsi" w:hAnsiTheme="minorHAnsi" w:cs="Times New Roman"/>
          <w:color w:val="000000"/>
        </w:rPr>
        <w:t>mogą być przyjęci do klasy pierwszej po przeprowadzeniu postępowania rekrutacyjnego</w:t>
      </w:r>
      <w:r w:rsidRPr="004B3076">
        <w:rPr>
          <w:rFonts w:asciiTheme="minorHAnsi" w:hAnsiTheme="minorHAnsi"/>
        </w:rPr>
        <w:t>.</w:t>
      </w:r>
      <w:r w:rsidR="00726358" w:rsidRPr="004B3076">
        <w:rPr>
          <w:rFonts w:asciiTheme="minorHAnsi" w:hAnsiTheme="minorHAnsi"/>
        </w:rPr>
        <w:t xml:space="preserve"> </w:t>
      </w:r>
      <w:r w:rsidRPr="004B3076">
        <w:rPr>
          <w:rFonts w:asciiTheme="minorHAnsi" w:hAnsiTheme="minorHAnsi" w:cs="Times New Roman"/>
        </w:rPr>
        <w:t xml:space="preserve">Postępowanie rekrutacyjne będzie przeprowadzane tylko </w:t>
      </w:r>
      <w:r w:rsidR="002A0EB8" w:rsidRPr="004B3076">
        <w:rPr>
          <w:rFonts w:asciiTheme="minorHAnsi" w:hAnsiTheme="minorHAnsi" w:cs="Times New Roman"/>
        </w:rPr>
        <w:br/>
      </w:r>
      <w:r w:rsidRPr="004B3076">
        <w:rPr>
          <w:rFonts w:asciiTheme="minorHAnsi" w:hAnsiTheme="minorHAnsi" w:cs="Times New Roman"/>
        </w:rPr>
        <w:t xml:space="preserve">w przypadku, gdy po przyjęciu uczniów zamieszkałych w obwodzie szkoły, </w:t>
      </w:r>
      <w:r w:rsidRPr="004B3076">
        <w:rPr>
          <w:rFonts w:asciiTheme="minorHAnsi" w:hAnsiTheme="minorHAnsi" w:cs="Times New Roman"/>
          <w:b/>
        </w:rPr>
        <w:t>pozostaną wolne miejsca</w:t>
      </w:r>
      <w:r w:rsidRPr="004B3076">
        <w:rPr>
          <w:rFonts w:asciiTheme="minorHAnsi" w:hAnsiTheme="minorHAnsi" w:cs="Times New Roman"/>
        </w:rPr>
        <w:t>, a wnioski o przyjęcie do szkoły złożą rodzice (prawni opiekunowie) ucz</w:t>
      </w:r>
      <w:r w:rsidR="0080294C" w:rsidRPr="004B3076">
        <w:rPr>
          <w:rFonts w:cs="Times New Roman"/>
        </w:rPr>
        <w:t>niów zamieszkałych poza obwodem (</w:t>
      </w:r>
      <w:r w:rsidR="0080294C" w:rsidRPr="004B3076">
        <w:rPr>
          <w:rFonts w:cs="Times New Roman"/>
          <w:b/>
        </w:rPr>
        <w:t xml:space="preserve">załącznik nr </w:t>
      </w:r>
      <w:r w:rsidR="00AE4E27">
        <w:rPr>
          <w:rFonts w:cs="Times New Roman"/>
          <w:b/>
        </w:rPr>
        <w:t>2</w:t>
      </w:r>
      <w:r w:rsidR="0080294C" w:rsidRPr="004B3076">
        <w:rPr>
          <w:rFonts w:cs="Times New Roman"/>
        </w:rPr>
        <w:t>)</w:t>
      </w:r>
    </w:p>
    <w:p w:rsidR="001122DB" w:rsidRPr="00DB0F08" w:rsidRDefault="001122DB" w:rsidP="00F459D2">
      <w:pPr>
        <w:pStyle w:val="Akapitzlist"/>
        <w:numPr>
          <w:ilvl w:val="0"/>
          <w:numId w:val="6"/>
        </w:numPr>
        <w:spacing w:after="0"/>
        <w:jc w:val="both"/>
        <w:rPr>
          <w:rFonts w:cs="Times New Roman"/>
        </w:rPr>
      </w:pPr>
      <w:r w:rsidRPr="00AF4C04">
        <w:rPr>
          <w:rFonts w:asciiTheme="minorHAnsi" w:hAnsiTheme="minorHAnsi" w:cs="Times New Roman"/>
          <w:color w:val="000000"/>
        </w:rPr>
        <w:t xml:space="preserve">W postępowaniu </w:t>
      </w:r>
      <w:r w:rsidR="002174BA">
        <w:rPr>
          <w:rFonts w:asciiTheme="minorHAnsi" w:hAnsiTheme="minorHAnsi" w:cs="Times New Roman"/>
          <w:color w:val="000000"/>
        </w:rPr>
        <w:t xml:space="preserve">rekrutacyjnym </w:t>
      </w:r>
      <w:r w:rsidR="002676C9">
        <w:rPr>
          <w:rFonts w:asciiTheme="minorHAnsi" w:hAnsiTheme="minorHAnsi" w:cs="Times New Roman"/>
          <w:color w:val="000000"/>
        </w:rPr>
        <w:t xml:space="preserve"> </w:t>
      </w:r>
      <w:r w:rsidRPr="00AF4C04">
        <w:rPr>
          <w:rFonts w:asciiTheme="minorHAnsi" w:hAnsiTheme="minorHAnsi" w:cs="Times New Roman"/>
          <w:color w:val="000000"/>
        </w:rPr>
        <w:t xml:space="preserve">będą brane pod uwagę następujące kryteria: </w:t>
      </w:r>
    </w:p>
    <w:p w:rsidR="00DB0F08" w:rsidRDefault="00DB0F08" w:rsidP="00DB0F08">
      <w:pPr>
        <w:spacing w:after="0"/>
        <w:jc w:val="both"/>
        <w:rPr>
          <w:rFonts w:cs="Times New Roman"/>
        </w:rPr>
      </w:pPr>
    </w:p>
    <w:p w:rsidR="00DB0F08" w:rsidRDefault="00DB0F08" w:rsidP="00DB0F08">
      <w:pPr>
        <w:spacing w:after="0"/>
        <w:jc w:val="both"/>
        <w:rPr>
          <w:rFonts w:cs="Times New Roman"/>
        </w:rPr>
      </w:pPr>
    </w:p>
    <w:p w:rsidR="00DB0F08" w:rsidRPr="00DB0F08" w:rsidRDefault="00DB0F08" w:rsidP="00DB0F08">
      <w:pPr>
        <w:spacing w:after="0"/>
        <w:jc w:val="both"/>
        <w:rPr>
          <w:rFonts w:cs="Times New Roman"/>
        </w:rPr>
      </w:pPr>
    </w:p>
    <w:p w:rsidR="001A647D" w:rsidRDefault="001A647D" w:rsidP="001A647D">
      <w:pPr>
        <w:spacing w:after="0"/>
        <w:jc w:val="both"/>
        <w:rPr>
          <w:rFonts w:cs="Times New Roman"/>
        </w:rPr>
      </w:pPr>
    </w:p>
    <w:tbl>
      <w:tblPr>
        <w:tblStyle w:val="Tabela-Siatka"/>
        <w:tblW w:w="0" w:type="auto"/>
        <w:tblLook w:val="04A0" w:firstRow="1" w:lastRow="0" w:firstColumn="1" w:lastColumn="0" w:noHBand="0" w:noVBand="1"/>
      </w:tblPr>
      <w:tblGrid>
        <w:gridCol w:w="670"/>
        <w:gridCol w:w="6960"/>
        <w:gridCol w:w="1432"/>
      </w:tblGrid>
      <w:tr w:rsidR="000E7868" w:rsidRPr="007033F3" w:rsidTr="007033F3">
        <w:trPr>
          <w:trHeight w:val="454"/>
        </w:trPr>
        <w:tc>
          <w:tcPr>
            <w:tcW w:w="675" w:type="dxa"/>
            <w:shd w:val="clear" w:color="auto" w:fill="F2F2F2" w:themeFill="background1" w:themeFillShade="F2"/>
            <w:vAlign w:val="center"/>
          </w:tcPr>
          <w:p w:rsidR="000E7868" w:rsidRPr="007033F3" w:rsidRDefault="000E7868" w:rsidP="001A647D">
            <w:pPr>
              <w:pStyle w:val="Default"/>
              <w:jc w:val="center"/>
              <w:rPr>
                <w:rFonts w:asciiTheme="minorHAnsi" w:hAnsiTheme="minorHAnsi"/>
                <w:sz w:val="20"/>
                <w:szCs w:val="20"/>
              </w:rPr>
            </w:pPr>
            <w:r w:rsidRPr="007033F3">
              <w:rPr>
                <w:rFonts w:asciiTheme="minorHAnsi" w:hAnsiTheme="minorHAnsi"/>
                <w:b/>
                <w:bCs/>
                <w:sz w:val="20"/>
                <w:szCs w:val="20"/>
              </w:rPr>
              <w:lastRenderedPageBreak/>
              <w:t>Lp.</w:t>
            </w:r>
          </w:p>
        </w:tc>
        <w:tc>
          <w:tcPr>
            <w:tcW w:w="7088" w:type="dxa"/>
            <w:shd w:val="clear" w:color="auto" w:fill="F2F2F2" w:themeFill="background1" w:themeFillShade="F2"/>
            <w:vAlign w:val="center"/>
          </w:tcPr>
          <w:p w:rsidR="000E7868" w:rsidRPr="007033F3" w:rsidRDefault="000E7868" w:rsidP="001A647D">
            <w:pPr>
              <w:pStyle w:val="Default"/>
              <w:jc w:val="center"/>
              <w:rPr>
                <w:rFonts w:asciiTheme="minorHAnsi" w:hAnsiTheme="minorHAnsi"/>
                <w:sz w:val="20"/>
                <w:szCs w:val="20"/>
              </w:rPr>
            </w:pPr>
            <w:r w:rsidRPr="007033F3">
              <w:rPr>
                <w:rFonts w:asciiTheme="minorHAnsi" w:hAnsiTheme="minorHAnsi"/>
                <w:b/>
                <w:bCs/>
                <w:sz w:val="20"/>
                <w:szCs w:val="20"/>
              </w:rPr>
              <w:t>Kryterium</w:t>
            </w:r>
          </w:p>
        </w:tc>
        <w:tc>
          <w:tcPr>
            <w:tcW w:w="1449" w:type="dxa"/>
            <w:shd w:val="clear" w:color="auto" w:fill="F2F2F2" w:themeFill="background1" w:themeFillShade="F2"/>
            <w:vAlign w:val="center"/>
          </w:tcPr>
          <w:p w:rsidR="000E7868" w:rsidRPr="007033F3" w:rsidRDefault="000E7868" w:rsidP="001A647D">
            <w:pPr>
              <w:pStyle w:val="Default"/>
              <w:jc w:val="center"/>
              <w:rPr>
                <w:rFonts w:asciiTheme="minorHAnsi" w:hAnsiTheme="minorHAnsi"/>
                <w:sz w:val="20"/>
                <w:szCs w:val="20"/>
              </w:rPr>
            </w:pPr>
            <w:r w:rsidRPr="007033F3">
              <w:rPr>
                <w:rFonts w:asciiTheme="minorHAnsi" w:hAnsiTheme="minorHAnsi"/>
                <w:b/>
                <w:bCs/>
                <w:sz w:val="20"/>
                <w:szCs w:val="20"/>
              </w:rPr>
              <w:t>liczba pkt.</w:t>
            </w:r>
          </w:p>
        </w:tc>
      </w:tr>
      <w:tr w:rsidR="000E7868" w:rsidRPr="007033F3" w:rsidTr="007033F3">
        <w:trPr>
          <w:trHeight w:val="454"/>
        </w:trPr>
        <w:tc>
          <w:tcPr>
            <w:tcW w:w="675" w:type="dxa"/>
            <w:vAlign w:val="center"/>
          </w:tcPr>
          <w:p w:rsidR="000E7868" w:rsidRPr="007033F3" w:rsidRDefault="00ED39F2" w:rsidP="001A647D">
            <w:pPr>
              <w:pStyle w:val="Default"/>
              <w:jc w:val="center"/>
              <w:rPr>
                <w:rFonts w:asciiTheme="minorHAnsi" w:hAnsiTheme="minorHAnsi"/>
                <w:sz w:val="20"/>
                <w:szCs w:val="20"/>
              </w:rPr>
            </w:pPr>
            <w:r w:rsidRPr="007033F3">
              <w:rPr>
                <w:rFonts w:asciiTheme="minorHAnsi" w:hAnsiTheme="minorHAnsi"/>
                <w:sz w:val="20"/>
                <w:szCs w:val="20"/>
              </w:rPr>
              <w:t>1.</w:t>
            </w:r>
          </w:p>
        </w:tc>
        <w:tc>
          <w:tcPr>
            <w:tcW w:w="7088" w:type="dxa"/>
            <w:vAlign w:val="center"/>
          </w:tcPr>
          <w:p w:rsidR="00ED39F2" w:rsidRPr="007033F3" w:rsidRDefault="007E1237" w:rsidP="006569CC">
            <w:pPr>
              <w:pStyle w:val="Default"/>
              <w:rPr>
                <w:rFonts w:asciiTheme="minorHAnsi" w:hAnsiTheme="minorHAnsi"/>
                <w:sz w:val="20"/>
                <w:szCs w:val="20"/>
              </w:rPr>
            </w:pPr>
            <w:r>
              <w:rPr>
                <w:rFonts w:asciiTheme="minorHAnsi" w:hAnsiTheme="minorHAnsi"/>
                <w:sz w:val="20"/>
                <w:szCs w:val="20"/>
              </w:rPr>
              <w:t>R</w:t>
            </w:r>
            <w:r w:rsidR="000E7868" w:rsidRPr="007033F3">
              <w:rPr>
                <w:rFonts w:asciiTheme="minorHAnsi" w:hAnsiTheme="minorHAnsi"/>
                <w:sz w:val="20"/>
                <w:szCs w:val="20"/>
              </w:rPr>
              <w:t xml:space="preserve">odzeństwo kandydata </w:t>
            </w:r>
            <w:r w:rsidR="002676C9" w:rsidRPr="007033F3">
              <w:rPr>
                <w:rFonts w:asciiTheme="minorHAnsi" w:hAnsiTheme="minorHAnsi"/>
                <w:sz w:val="20"/>
                <w:szCs w:val="20"/>
              </w:rPr>
              <w:t>spełnia</w:t>
            </w:r>
            <w:r w:rsidR="000E7868" w:rsidRPr="007033F3">
              <w:rPr>
                <w:rFonts w:asciiTheme="minorHAnsi" w:hAnsiTheme="minorHAnsi"/>
                <w:sz w:val="20"/>
                <w:szCs w:val="20"/>
              </w:rPr>
              <w:t xml:space="preserve"> obowiązek szkolny w tej </w:t>
            </w:r>
            <w:r w:rsidR="002676C9" w:rsidRPr="007033F3">
              <w:rPr>
                <w:rFonts w:asciiTheme="minorHAnsi" w:hAnsiTheme="minorHAnsi"/>
                <w:sz w:val="20"/>
                <w:szCs w:val="20"/>
              </w:rPr>
              <w:t xml:space="preserve">samej </w:t>
            </w:r>
            <w:r w:rsidR="000E7868" w:rsidRPr="007033F3">
              <w:rPr>
                <w:rFonts w:asciiTheme="minorHAnsi" w:hAnsiTheme="minorHAnsi"/>
                <w:sz w:val="20"/>
                <w:szCs w:val="20"/>
              </w:rPr>
              <w:t>szkole</w:t>
            </w:r>
          </w:p>
        </w:tc>
        <w:tc>
          <w:tcPr>
            <w:tcW w:w="1449" w:type="dxa"/>
            <w:vAlign w:val="center"/>
          </w:tcPr>
          <w:p w:rsidR="000E7868" w:rsidRPr="007033F3" w:rsidRDefault="00ED39F2" w:rsidP="001A647D">
            <w:pPr>
              <w:pStyle w:val="Default"/>
              <w:jc w:val="center"/>
              <w:rPr>
                <w:rFonts w:asciiTheme="minorHAnsi" w:hAnsiTheme="minorHAnsi"/>
                <w:sz w:val="20"/>
                <w:szCs w:val="20"/>
              </w:rPr>
            </w:pPr>
            <w:r w:rsidRPr="007033F3">
              <w:rPr>
                <w:rFonts w:asciiTheme="minorHAnsi" w:hAnsiTheme="minorHAnsi"/>
                <w:sz w:val="20"/>
                <w:szCs w:val="20"/>
              </w:rPr>
              <w:t>10</w:t>
            </w:r>
          </w:p>
        </w:tc>
      </w:tr>
      <w:tr w:rsidR="000E7868" w:rsidRPr="007033F3" w:rsidTr="007033F3">
        <w:trPr>
          <w:trHeight w:val="454"/>
        </w:trPr>
        <w:tc>
          <w:tcPr>
            <w:tcW w:w="675" w:type="dxa"/>
            <w:vAlign w:val="center"/>
          </w:tcPr>
          <w:p w:rsidR="000E7868" w:rsidRPr="007033F3" w:rsidRDefault="00ED39F2" w:rsidP="001A647D">
            <w:pPr>
              <w:pStyle w:val="Default"/>
              <w:jc w:val="center"/>
              <w:rPr>
                <w:rFonts w:asciiTheme="minorHAnsi" w:hAnsiTheme="minorHAnsi"/>
                <w:sz w:val="20"/>
                <w:szCs w:val="20"/>
              </w:rPr>
            </w:pPr>
            <w:r w:rsidRPr="007033F3">
              <w:rPr>
                <w:rFonts w:asciiTheme="minorHAnsi" w:hAnsiTheme="minorHAnsi"/>
                <w:sz w:val="20"/>
                <w:szCs w:val="20"/>
              </w:rPr>
              <w:t>2.</w:t>
            </w:r>
          </w:p>
        </w:tc>
        <w:tc>
          <w:tcPr>
            <w:tcW w:w="7088" w:type="dxa"/>
            <w:vAlign w:val="center"/>
          </w:tcPr>
          <w:p w:rsidR="000E7868" w:rsidRPr="007033F3" w:rsidRDefault="007E1237" w:rsidP="007C666E">
            <w:pPr>
              <w:pStyle w:val="Bezodstpw"/>
              <w:rPr>
                <w:rFonts w:asciiTheme="minorHAnsi" w:hAnsiTheme="minorHAnsi"/>
                <w:b/>
                <w:sz w:val="20"/>
                <w:szCs w:val="20"/>
              </w:rPr>
            </w:pPr>
            <w:r>
              <w:rPr>
                <w:rFonts w:asciiTheme="minorHAnsi" w:hAnsiTheme="minorHAnsi"/>
                <w:sz w:val="20"/>
                <w:szCs w:val="20"/>
              </w:rPr>
              <w:t>M</w:t>
            </w:r>
            <w:r w:rsidR="000E7868" w:rsidRPr="007033F3">
              <w:rPr>
                <w:rFonts w:asciiTheme="minorHAnsi" w:hAnsiTheme="minorHAnsi"/>
                <w:sz w:val="20"/>
                <w:szCs w:val="20"/>
              </w:rPr>
              <w:t xml:space="preserve">iejsce pracy rodziców znajduje się w </w:t>
            </w:r>
            <w:r w:rsidR="002676C9" w:rsidRPr="007033F3">
              <w:rPr>
                <w:rFonts w:asciiTheme="minorHAnsi" w:hAnsiTheme="minorHAnsi"/>
                <w:sz w:val="20"/>
                <w:szCs w:val="20"/>
              </w:rPr>
              <w:t>obwodzie</w:t>
            </w:r>
            <w:r w:rsidR="00263209" w:rsidRPr="007033F3">
              <w:rPr>
                <w:rFonts w:asciiTheme="minorHAnsi" w:hAnsiTheme="minorHAnsi"/>
                <w:sz w:val="20"/>
                <w:szCs w:val="20"/>
              </w:rPr>
              <w:t xml:space="preserve"> </w:t>
            </w:r>
            <w:r w:rsidR="000E7868" w:rsidRPr="007033F3">
              <w:rPr>
                <w:rFonts w:asciiTheme="minorHAnsi" w:hAnsiTheme="minorHAnsi"/>
                <w:sz w:val="20"/>
                <w:szCs w:val="20"/>
              </w:rPr>
              <w:t>szkoły</w:t>
            </w:r>
          </w:p>
        </w:tc>
        <w:tc>
          <w:tcPr>
            <w:tcW w:w="1449" w:type="dxa"/>
            <w:vAlign w:val="center"/>
          </w:tcPr>
          <w:p w:rsidR="000E7868" w:rsidRPr="007033F3" w:rsidRDefault="00ED39F2" w:rsidP="001A647D">
            <w:pPr>
              <w:pStyle w:val="Default"/>
              <w:jc w:val="center"/>
              <w:rPr>
                <w:rFonts w:asciiTheme="minorHAnsi" w:hAnsiTheme="minorHAnsi"/>
                <w:sz w:val="20"/>
                <w:szCs w:val="20"/>
              </w:rPr>
            </w:pPr>
            <w:r w:rsidRPr="007033F3">
              <w:rPr>
                <w:rFonts w:asciiTheme="minorHAnsi" w:hAnsiTheme="minorHAnsi"/>
                <w:sz w:val="20"/>
                <w:szCs w:val="20"/>
              </w:rPr>
              <w:t>8</w:t>
            </w:r>
          </w:p>
        </w:tc>
      </w:tr>
      <w:tr w:rsidR="000E7868" w:rsidRPr="007033F3" w:rsidTr="007033F3">
        <w:trPr>
          <w:trHeight w:val="454"/>
        </w:trPr>
        <w:tc>
          <w:tcPr>
            <w:tcW w:w="675" w:type="dxa"/>
            <w:vAlign w:val="center"/>
          </w:tcPr>
          <w:p w:rsidR="000E7868" w:rsidRPr="007033F3" w:rsidRDefault="00ED39F2" w:rsidP="001A647D">
            <w:pPr>
              <w:pStyle w:val="Default"/>
              <w:jc w:val="center"/>
              <w:rPr>
                <w:rFonts w:asciiTheme="minorHAnsi" w:hAnsiTheme="minorHAnsi"/>
                <w:sz w:val="20"/>
                <w:szCs w:val="20"/>
              </w:rPr>
            </w:pPr>
            <w:r w:rsidRPr="007033F3">
              <w:rPr>
                <w:rFonts w:asciiTheme="minorHAnsi" w:hAnsiTheme="minorHAnsi"/>
                <w:sz w:val="20"/>
                <w:szCs w:val="20"/>
              </w:rPr>
              <w:t>3.</w:t>
            </w:r>
          </w:p>
        </w:tc>
        <w:tc>
          <w:tcPr>
            <w:tcW w:w="7088" w:type="dxa"/>
            <w:vAlign w:val="center"/>
          </w:tcPr>
          <w:p w:rsidR="000E7868" w:rsidRPr="007033F3" w:rsidRDefault="007E1237" w:rsidP="006569CC">
            <w:pPr>
              <w:pStyle w:val="Bezodstpw"/>
              <w:rPr>
                <w:rFonts w:asciiTheme="minorHAnsi" w:hAnsiTheme="minorHAnsi"/>
                <w:b/>
                <w:sz w:val="20"/>
                <w:szCs w:val="20"/>
              </w:rPr>
            </w:pPr>
            <w:r>
              <w:rPr>
                <w:rFonts w:asciiTheme="minorHAnsi" w:hAnsiTheme="minorHAnsi"/>
                <w:sz w:val="20"/>
                <w:szCs w:val="20"/>
              </w:rPr>
              <w:t>O</w:t>
            </w:r>
            <w:r w:rsidR="000E7868" w:rsidRPr="007033F3">
              <w:rPr>
                <w:rFonts w:asciiTheme="minorHAnsi" w:hAnsiTheme="minorHAnsi"/>
                <w:sz w:val="20"/>
                <w:szCs w:val="20"/>
              </w:rPr>
              <w:t xml:space="preserve">piekę nad </w:t>
            </w:r>
            <w:r w:rsidR="002676C9" w:rsidRPr="007033F3">
              <w:rPr>
                <w:rFonts w:asciiTheme="minorHAnsi" w:hAnsiTheme="minorHAnsi"/>
                <w:sz w:val="20"/>
                <w:szCs w:val="20"/>
              </w:rPr>
              <w:t>kandydatem</w:t>
            </w:r>
            <w:r w:rsidR="000E7868" w:rsidRPr="007033F3">
              <w:rPr>
                <w:rFonts w:asciiTheme="minorHAnsi" w:hAnsiTheme="minorHAnsi"/>
                <w:sz w:val="20"/>
                <w:szCs w:val="20"/>
              </w:rPr>
              <w:t xml:space="preserve">  po zajęciach lekcyjnych sprawuje członek rodziny mieszkający w obwodzie </w:t>
            </w:r>
            <w:r w:rsidR="00ED39F2" w:rsidRPr="007033F3">
              <w:rPr>
                <w:rFonts w:asciiTheme="minorHAnsi" w:hAnsiTheme="minorHAnsi"/>
                <w:sz w:val="20"/>
                <w:szCs w:val="20"/>
              </w:rPr>
              <w:t>szkoły</w:t>
            </w:r>
          </w:p>
        </w:tc>
        <w:tc>
          <w:tcPr>
            <w:tcW w:w="1449" w:type="dxa"/>
            <w:vAlign w:val="center"/>
          </w:tcPr>
          <w:p w:rsidR="000E7868" w:rsidRPr="007033F3" w:rsidRDefault="00ED39F2" w:rsidP="001A647D">
            <w:pPr>
              <w:pStyle w:val="Default"/>
              <w:jc w:val="center"/>
              <w:rPr>
                <w:rFonts w:asciiTheme="minorHAnsi" w:hAnsiTheme="minorHAnsi"/>
                <w:sz w:val="20"/>
                <w:szCs w:val="20"/>
              </w:rPr>
            </w:pPr>
            <w:r w:rsidRPr="007033F3">
              <w:rPr>
                <w:rFonts w:asciiTheme="minorHAnsi" w:hAnsiTheme="minorHAnsi"/>
                <w:sz w:val="20"/>
                <w:szCs w:val="20"/>
              </w:rPr>
              <w:t>5</w:t>
            </w:r>
          </w:p>
        </w:tc>
      </w:tr>
      <w:tr w:rsidR="000E7868" w:rsidRPr="007033F3" w:rsidTr="007033F3">
        <w:trPr>
          <w:trHeight w:val="454"/>
        </w:trPr>
        <w:tc>
          <w:tcPr>
            <w:tcW w:w="675" w:type="dxa"/>
            <w:vAlign w:val="center"/>
          </w:tcPr>
          <w:p w:rsidR="000E7868" w:rsidRPr="007033F3" w:rsidRDefault="00ED39F2" w:rsidP="001A647D">
            <w:pPr>
              <w:pStyle w:val="Default"/>
              <w:jc w:val="center"/>
              <w:rPr>
                <w:rFonts w:asciiTheme="minorHAnsi" w:hAnsiTheme="minorHAnsi"/>
                <w:sz w:val="20"/>
                <w:szCs w:val="20"/>
              </w:rPr>
            </w:pPr>
            <w:r w:rsidRPr="007033F3">
              <w:rPr>
                <w:rFonts w:asciiTheme="minorHAnsi" w:hAnsiTheme="minorHAnsi"/>
                <w:sz w:val="20"/>
                <w:szCs w:val="20"/>
              </w:rPr>
              <w:t>4.</w:t>
            </w:r>
          </w:p>
        </w:tc>
        <w:tc>
          <w:tcPr>
            <w:tcW w:w="7088" w:type="dxa"/>
            <w:vAlign w:val="center"/>
          </w:tcPr>
          <w:p w:rsidR="001831CA" w:rsidRPr="007033F3" w:rsidRDefault="002676C9" w:rsidP="006569CC">
            <w:pPr>
              <w:pStyle w:val="Bezodstpw"/>
              <w:rPr>
                <w:rFonts w:asciiTheme="minorHAnsi" w:hAnsiTheme="minorHAnsi"/>
                <w:sz w:val="20"/>
                <w:szCs w:val="20"/>
              </w:rPr>
            </w:pPr>
            <w:r w:rsidRPr="007033F3">
              <w:rPr>
                <w:rFonts w:asciiTheme="minorHAnsi" w:hAnsiTheme="minorHAnsi"/>
                <w:sz w:val="20"/>
                <w:szCs w:val="20"/>
              </w:rPr>
              <w:t xml:space="preserve">Obowiązek </w:t>
            </w:r>
            <w:r w:rsidR="000E7868" w:rsidRPr="007033F3">
              <w:rPr>
                <w:rFonts w:asciiTheme="minorHAnsi" w:hAnsiTheme="minorHAnsi"/>
                <w:sz w:val="20"/>
                <w:szCs w:val="20"/>
              </w:rPr>
              <w:t>roczne</w:t>
            </w:r>
            <w:r w:rsidRPr="007033F3">
              <w:rPr>
                <w:rFonts w:asciiTheme="minorHAnsi" w:hAnsiTheme="minorHAnsi"/>
                <w:sz w:val="20"/>
                <w:szCs w:val="20"/>
              </w:rPr>
              <w:t>go</w:t>
            </w:r>
            <w:r w:rsidR="000E7868" w:rsidRPr="007033F3">
              <w:rPr>
                <w:rFonts w:asciiTheme="minorHAnsi" w:hAnsiTheme="minorHAnsi"/>
                <w:sz w:val="20"/>
                <w:szCs w:val="20"/>
              </w:rPr>
              <w:t xml:space="preserve"> przygotowani</w:t>
            </w:r>
            <w:r w:rsidRPr="007033F3">
              <w:rPr>
                <w:rFonts w:asciiTheme="minorHAnsi" w:hAnsiTheme="minorHAnsi"/>
                <w:sz w:val="20"/>
                <w:szCs w:val="20"/>
              </w:rPr>
              <w:t>a</w:t>
            </w:r>
            <w:r w:rsidR="000E7868" w:rsidRPr="007033F3">
              <w:rPr>
                <w:rFonts w:asciiTheme="minorHAnsi" w:hAnsiTheme="minorHAnsi"/>
                <w:sz w:val="20"/>
                <w:szCs w:val="20"/>
              </w:rPr>
              <w:t xml:space="preserve"> przedszkolne</w:t>
            </w:r>
            <w:r w:rsidRPr="007033F3">
              <w:rPr>
                <w:rFonts w:asciiTheme="minorHAnsi" w:hAnsiTheme="minorHAnsi"/>
                <w:sz w:val="20"/>
                <w:szCs w:val="20"/>
              </w:rPr>
              <w:t>go kandydat spełniał</w:t>
            </w:r>
            <w:r w:rsidR="000E7868" w:rsidRPr="007033F3">
              <w:rPr>
                <w:rFonts w:asciiTheme="minorHAnsi" w:hAnsiTheme="minorHAnsi"/>
                <w:sz w:val="20"/>
                <w:szCs w:val="20"/>
              </w:rPr>
              <w:t xml:space="preserve"> </w:t>
            </w:r>
          </w:p>
          <w:p w:rsidR="000E7868" w:rsidRPr="007033F3" w:rsidRDefault="000E7868" w:rsidP="006569CC">
            <w:pPr>
              <w:pStyle w:val="Bezodstpw"/>
              <w:rPr>
                <w:rFonts w:asciiTheme="minorHAnsi" w:hAnsiTheme="minorHAnsi"/>
                <w:b/>
                <w:sz w:val="20"/>
                <w:szCs w:val="20"/>
              </w:rPr>
            </w:pPr>
            <w:r w:rsidRPr="007033F3">
              <w:rPr>
                <w:rFonts w:asciiTheme="minorHAnsi" w:hAnsiTheme="minorHAnsi"/>
                <w:sz w:val="20"/>
                <w:szCs w:val="20"/>
              </w:rPr>
              <w:t xml:space="preserve">w placówce znajdującej </w:t>
            </w:r>
            <w:r w:rsidR="00ED39F2" w:rsidRPr="007033F3">
              <w:rPr>
                <w:rFonts w:asciiTheme="minorHAnsi" w:hAnsiTheme="minorHAnsi"/>
                <w:sz w:val="20"/>
                <w:szCs w:val="20"/>
              </w:rPr>
              <w:t xml:space="preserve"> </w:t>
            </w:r>
            <w:r w:rsidRPr="007033F3">
              <w:rPr>
                <w:rFonts w:asciiTheme="minorHAnsi" w:hAnsiTheme="minorHAnsi"/>
                <w:sz w:val="20"/>
                <w:szCs w:val="20"/>
              </w:rPr>
              <w:t xml:space="preserve">się w </w:t>
            </w:r>
            <w:r w:rsidR="00ED39F2" w:rsidRPr="007033F3">
              <w:rPr>
                <w:rFonts w:asciiTheme="minorHAnsi" w:hAnsiTheme="minorHAnsi"/>
                <w:sz w:val="20"/>
                <w:szCs w:val="20"/>
              </w:rPr>
              <w:t>obwodzie</w:t>
            </w:r>
            <w:r w:rsidRPr="007033F3">
              <w:rPr>
                <w:rFonts w:asciiTheme="minorHAnsi" w:hAnsiTheme="minorHAnsi"/>
                <w:sz w:val="20"/>
                <w:szCs w:val="20"/>
              </w:rPr>
              <w:t xml:space="preserve"> szkoły </w:t>
            </w:r>
          </w:p>
        </w:tc>
        <w:tc>
          <w:tcPr>
            <w:tcW w:w="1449" w:type="dxa"/>
            <w:vAlign w:val="center"/>
          </w:tcPr>
          <w:p w:rsidR="000E7868" w:rsidRPr="007033F3" w:rsidRDefault="00ED39F2" w:rsidP="001A647D">
            <w:pPr>
              <w:pStyle w:val="Default"/>
              <w:jc w:val="center"/>
              <w:rPr>
                <w:rFonts w:asciiTheme="minorHAnsi" w:hAnsiTheme="minorHAnsi"/>
                <w:sz w:val="20"/>
                <w:szCs w:val="20"/>
              </w:rPr>
            </w:pPr>
            <w:r w:rsidRPr="007033F3">
              <w:rPr>
                <w:rFonts w:asciiTheme="minorHAnsi" w:hAnsiTheme="minorHAnsi"/>
                <w:sz w:val="20"/>
                <w:szCs w:val="20"/>
              </w:rPr>
              <w:t>5</w:t>
            </w:r>
          </w:p>
        </w:tc>
      </w:tr>
      <w:tr w:rsidR="00AE4E27" w:rsidRPr="007033F3" w:rsidTr="007033F3">
        <w:trPr>
          <w:trHeight w:val="454"/>
        </w:trPr>
        <w:tc>
          <w:tcPr>
            <w:tcW w:w="675" w:type="dxa"/>
            <w:vAlign w:val="center"/>
          </w:tcPr>
          <w:p w:rsidR="00AE4E27" w:rsidRPr="007033F3" w:rsidRDefault="003E4C46" w:rsidP="001A647D">
            <w:pPr>
              <w:pStyle w:val="Default"/>
              <w:jc w:val="center"/>
              <w:rPr>
                <w:rFonts w:asciiTheme="minorHAnsi" w:hAnsiTheme="minorHAnsi"/>
                <w:sz w:val="20"/>
                <w:szCs w:val="20"/>
              </w:rPr>
            </w:pPr>
            <w:r>
              <w:rPr>
                <w:rFonts w:asciiTheme="minorHAnsi" w:hAnsiTheme="minorHAnsi"/>
                <w:sz w:val="20"/>
                <w:szCs w:val="20"/>
              </w:rPr>
              <w:t>5</w:t>
            </w:r>
            <w:r w:rsidR="00AE4E27">
              <w:rPr>
                <w:rFonts w:asciiTheme="minorHAnsi" w:hAnsiTheme="minorHAnsi"/>
                <w:sz w:val="20"/>
                <w:szCs w:val="20"/>
              </w:rPr>
              <w:t>.</w:t>
            </w:r>
          </w:p>
        </w:tc>
        <w:tc>
          <w:tcPr>
            <w:tcW w:w="7088" w:type="dxa"/>
            <w:vAlign w:val="center"/>
          </w:tcPr>
          <w:p w:rsidR="00AE4E27" w:rsidRPr="007033F3" w:rsidRDefault="00AE4E27" w:rsidP="006569CC">
            <w:pPr>
              <w:pStyle w:val="Default"/>
              <w:rPr>
                <w:rFonts w:asciiTheme="minorHAnsi" w:hAnsiTheme="minorHAnsi"/>
                <w:sz w:val="20"/>
                <w:szCs w:val="20"/>
              </w:rPr>
            </w:pPr>
            <w:r>
              <w:rPr>
                <w:rFonts w:asciiTheme="minorHAnsi" w:hAnsiTheme="minorHAnsi"/>
                <w:sz w:val="20"/>
                <w:szCs w:val="20"/>
              </w:rPr>
              <w:t>Szkoła na liście preferencji we wniosku rekrutacyjnym została wskazana na pierwszym miejscu</w:t>
            </w:r>
          </w:p>
        </w:tc>
        <w:tc>
          <w:tcPr>
            <w:tcW w:w="1449" w:type="dxa"/>
            <w:vAlign w:val="center"/>
          </w:tcPr>
          <w:p w:rsidR="00AE4E27" w:rsidRPr="007033F3" w:rsidRDefault="00AE4E27" w:rsidP="001A647D">
            <w:pPr>
              <w:pStyle w:val="Default"/>
              <w:jc w:val="center"/>
              <w:rPr>
                <w:rFonts w:asciiTheme="minorHAnsi" w:hAnsiTheme="minorHAnsi"/>
                <w:sz w:val="20"/>
                <w:szCs w:val="20"/>
              </w:rPr>
            </w:pPr>
            <w:r>
              <w:rPr>
                <w:rFonts w:asciiTheme="minorHAnsi" w:hAnsiTheme="minorHAnsi"/>
                <w:sz w:val="20"/>
                <w:szCs w:val="20"/>
              </w:rPr>
              <w:t>2</w:t>
            </w:r>
          </w:p>
        </w:tc>
      </w:tr>
    </w:tbl>
    <w:p w:rsidR="00F459D2" w:rsidRDefault="00F459D2" w:rsidP="000A11F7">
      <w:pPr>
        <w:pStyle w:val="Default"/>
        <w:rPr>
          <w:rFonts w:asciiTheme="minorHAnsi" w:hAnsiTheme="minorHAnsi"/>
          <w:sz w:val="22"/>
          <w:szCs w:val="22"/>
        </w:rPr>
      </w:pPr>
    </w:p>
    <w:p w:rsidR="00DF0758" w:rsidRPr="007E1237" w:rsidRDefault="00CF78E8" w:rsidP="00F459D2">
      <w:pPr>
        <w:pStyle w:val="Default"/>
        <w:numPr>
          <w:ilvl w:val="0"/>
          <w:numId w:val="6"/>
        </w:numPr>
        <w:spacing w:line="276" w:lineRule="auto"/>
        <w:jc w:val="both"/>
        <w:rPr>
          <w:rFonts w:asciiTheme="minorHAnsi" w:hAnsiTheme="minorHAnsi"/>
          <w:sz w:val="22"/>
          <w:szCs w:val="22"/>
        </w:rPr>
      </w:pPr>
      <w:r w:rsidRPr="007E1237">
        <w:rPr>
          <w:rFonts w:asciiTheme="minorHAnsi" w:hAnsiTheme="minorHAnsi"/>
          <w:sz w:val="22"/>
          <w:szCs w:val="22"/>
        </w:rPr>
        <w:t xml:space="preserve">Punkty </w:t>
      </w:r>
      <w:r w:rsidR="006B404E" w:rsidRPr="007E1237">
        <w:rPr>
          <w:rFonts w:asciiTheme="minorHAnsi" w:hAnsiTheme="minorHAnsi"/>
          <w:sz w:val="22"/>
          <w:szCs w:val="22"/>
        </w:rPr>
        <w:t>podlegają</w:t>
      </w:r>
      <w:r w:rsidRPr="007E1237">
        <w:rPr>
          <w:rFonts w:asciiTheme="minorHAnsi" w:hAnsiTheme="minorHAnsi"/>
          <w:sz w:val="22"/>
          <w:szCs w:val="22"/>
        </w:rPr>
        <w:t xml:space="preserve"> sumowaniu. W pierwszej kolejności przyjmowani są kandydaci od największej liczby punktów</w:t>
      </w:r>
      <w:r w:rsidR="00461B16" w:rsidRPr="007E1237">
        <w:rPr>
          <w:rFonts w:asciiTheme="minorHAnsi" w:hAnsiTheme="minorHAnsi"/>
          <w:sz w:val="22"/>
          <w:szCs w:val="22"/>
        </w:rPr>
        <w:t>,</w:t>
      </w:r>
      <w:r w:rsidRPr="007E1237">
        <w:rPr>
          <w:rFonts w:asciiTheme="minorHAnsi" w:hAnsiTheme="minorHAnsi"/>
          <w:sz w:val="22"/>
          <w:szCs w:val="22"/>
        </w:rPr>
        <w:t xml:space="preserve"> aż do wyczerpania wolnych miejsc. </w:t>
      </w:r>
      <w:r w:rsidR="00AF3632" w:rsidRPr="007E1237">
        <w:rPr>
          <w:rFonts w:asciiTheme="minorHAnsi" w:hAnsiTheme="minorHAnsi"/>
          <w:sz w:val="22"/>
          <w:szCs w:val="22"/>
        </w:rPr>
        <w:t xml:space="preserve">W przypadku gdy kandydaci otrzymają równorzędną liczbę punktów i jest więcej kandydatów niż wolnych miejsc </w:t>
      </w:r>
      <w:r w:rsidR="007E1237">
        <w:rPr>
          <w:rFonts w:asciiTheme="minorHAnsi" w:hAnsiTheme="minorHAnsi"/>
          <w:sz w:val="22"/>
          <w:szCs w:val="22"/>
        </w:rPr>
        <w:br/>
      </w:r>
      <w:r w:rsidR="00AF3632" w:rsidRPr="007E1237">
        <w:rPr>
          <w:rFonts w:asciiTheme="minorHAnsi" w:hAnsiTheme="minorHAnsi"/>
          <w:sz w:val="22"/>
          <w:szCs w:val="22"/>
        </w:rPr>
        <w:t>w szkole o przyjęciu decyduje data złożenia wniosku.</w:t>
      </w:r>
    </w:p>
    <w:p w:rsidR="00FD1B28" w:rsidRPr="007E1237" w:rsidRDefault="00735C98" w:rsidP="00F459D2">
      <w:pPr>
        <w:pStyle w:val="Default"/>
        <w:numPr>
          <w:ilvl w:val="0"/>
          <w:numId w:val="6"/>
        </w:numPr>
        <w:spacing w:line="276" w:lineRule="auto"/>
        <w:ind w:left="714" w:hanging="357"/>
        <w:jc w:val="both"/>
        <w:rPr>
          <w:rFonts w:asciiTheme="minorHAnsi" w:hAnsiTheme="minorHAnsi"/>
          <w:sz w:val="22"/>
          <w:szCs w:val="22"/>
        </w:rPr>
      </w:pPr>
      <w:r w:rsidRPr="007E1237">
        <w:rPr>
          <w:rFonts w:asciiTheme="minorHAnsi" w:hAnsiTheme="minorHAnsi"/>
          <w:sz w:val="22"/>
          <w:szCs w:val="22"/>
        </w:rPr>
        <w:t>Spełnienie kryteriów rodzice potwierdzają składając pisemne oświadczenie (</w:t>
      </w:r>
      <w:r w:rsidRPr="007E1237">
        <w:rPr>
          <w:rFonts w:asciiTheme="minorHAnsi" w:hAnsiTheme="minorHAnsi"/>
          <w:b/>
          <w:sz w:val="22"/>
          <w:szCs w:val="22"/>
        </w:rPr>
        <w:t xml:space="preserve">załącznik nr </w:t>
      </w:r>
      <w:r w:rsidR="00AE4E27">
        <w:rPr>
          <w:rFonts w:asciiTheme="minorHAnsi" w:hAnsiTheme="minorHAnsi"/>
          <w:b/>
          <w:sz w:val="22"/>
          <w:szCs w:val="22"/>
        </w:rPr>
        <w:t>3</w:t>
      </w:r>
      <w:r w:rsidRPr="007E1237">
        <w:rPr>
          <w:rFonts w:asciiTheme="minorHAnsi" w:hAnsiTheme="minorHAnsi"/>
          <w:sz w:val="22"/>
          <w:szCs w:val="22"/>
        </w:rPr>
        <w:t xml:space="preserve">) razem z wnioskiem o przyjęcie dziecka do szkoły spoza obwodu szkoły. </w:t>
      </w:r>
    </w:p>
    <w:p w:rsidR="00FD1B28" w:rsidRPr="00DB0F08" w:rsidRDefault="00FD1B28" w:rsidP="00DB0F08">
      <w:pPr>
        <w:pStyle w:val="Default"/>
        <w:numPr>
          <w:ilvl w:val="0"/>
          <w:numId w:val="6"/>
        </w:numPr>
        <w:spacing w:line="276" w:lineRule="auto"/>
        <w:ind w:left="714" w:hanging="357"/>
        <w:jc w:val="both"/>
        <w:rPr>
          <w:rFonts w:asciiTheme="minorHAnsi" w:hAnsiTheme="minorHAnsi"/>
          <w:sz w:val="22"/>
          <w:szCs w:val="22"/>
        </w:rPr>
      </w:pPr>
      <w:r w:rsidRPr="007E1237">
        <w:rPr>
          <w:rFonts w:asciiTheme="minorHAnsi" w:hAnsiTheme="minorHAnsi"/>
          <w:sz w:val="22"/>
          <w:szCs w:val="22"/>
        </w:rPr>
        <w:t xml:space="preserve">Wraz z wnioskiem rodzice dostarczają do wglądu akt urodzenia dziecka. </w:t>
      </w:r>
    </w:p>
    <w:p w:rsidR="00AE4E27" w:rsidRDefault="00AE4E27" w:rsidP="00FD1B28">
      <w:pPr>
        <w:autoSpaceDE w:val="0"/>
        <w:autoSpaceDN w:val="0"/>
        <w:adjustRightInd w:val="0"/>
        <w:spacing w:after="0" w:line="240" w:lineRule="auto"/>
        <w:rPr>
          <w:rFonts w:ascii="Times New Roman" w:hAnsi="Times New Roman" w:cs="Times New Roman"/>
          <w:color w:val="000000"/>
          <w:sz w:val="24"/>
          <w:szCs w:val="24"/>
        </w:rPr>
      </w:pPr>
    </w:p>
    <w:p w:rsidR="00FD1B28" w:rsidRPr="00D80B8D" w:rsidRDefault="00FD1B28" w:rsidP="00FD1B28">
      <w:pPr>
        <w:autoSpaceDE w:val="0"/>
        <w:autoSpaceDN w:val="0"/>
        <w:adjustRightInd w:val="0"/>
        <w:spacing w:after="0" w:line="240" w:lineRule="auto"/>
        <w:jc w:val="center"/>
        <w:rPr>
          <w:rFonts w:cs="Calibri"/>
          <w:b/>
          <w:color w:val="000000"/>
          <w:sz w:val="24"/>
          <w:szCs w:val="24"/>
        </w:rPr>
      </w:pPr>
      <w:r w:rsidRPr="00D80B8D">
        <w:rPr>
          <w:b/>
          <w:sz w:val="24"/>
          <w:szCs w:val="24"/>
        </w:rPr>
        <w:t>II</w:t>
      </w:r>
      <w:r w:rsidRPr="00D80B8D">
        <w:rPr>
          <w:rFonts w:cs="Calibri"/>
          <w:b/>
          <w:bCs/>
          <w:color w:val="000000"/>
          <w:sz w:val="24"/>
          <w:szCs w:val="24"/>
        </w:rPr>
        <w:t xml:space="preserve"> . </w:t>
      </w:r>
      <w:r w:rsidRPr="00D80B8D">
        <w:rPr>
          <w:rFonts w:cs="Times New Roman"/>
          <w:b/>
          <w:bCs/>
          <w:color w:val="000000"/>
          <w:sz w:val="24"/>
          <w:szCs w:val="24"/>
        </w:rPr>
        <w:t>Rekrutacja uzupełniająca</w:t>
      </w:r>
    </w:p>
    <w:p w:rsidR="00FD1B28" w:rsidRPr="00DE178B" w:rsidRDefault="00FD1B28" w:rsidP="00FD1B28">
      <w:pPr>
        <w:autoSpaceDE w:val="0"/>
        <w:autoSpaceDN w:val="0"/>
        <w:adjustRightInd w:val="0"/>
        <w:spacing w:after="0" w:line="240" w:lineRule="auto"/>
        <w:rPr>
          <w:rFonts w:ascii="Calibri" w:hAnsi="Calibri" w:cs="Calibri"/>
          <w:color w:val="000000"/>
          <w:sz w:val="16"/>
          <w:szCs w:val="16"/>
        </w:rPr>
      </w:pPr>
    </w:p>
    <w:p w:rsidR="00FD1B28" w:rsidRPr="00E50057" w:rsidRDefault="00FD1B28" w:rsidP="00F459D2">
      <w:pPr>
        <w:pStyle w:val="Akapitzlist"/>
        <w:numPr>
          <w:ilvl w:val="0"/>
          <w:numId w:val="24"/>
        </w:numPr>
        <w:autoSpaceDE w:val="0"/>
        <w:autoSpaceDN w:val="0"/>
        <w:adjustRightInd w:val="0"/>
        <w:spacing w:after="0"/>
        <w:jc w:val="both"/>
        <w:rPr>
          <w:rFonts w:cs="Times New Roman"/>
          <w:color w:val="000000"/>
        </w:rPr>
      </w:pPr>
      <w:r w:rsidRPr="00E50057">
        <w:rPr>
          <w:rFonts w:cs="Times New Roman"/>
          <w:color w:val="000000"/>
        </w:rPr>
        <w:t xml:space="preserve">Jeżeli po przeprowadzeniu postępowania rekrutacyjnego szkoła nadal dysponuje wolnymi miejscami, dyrektor szkoły może przeprowadzić postępowanie uzupełniające (na tych samych zasadach), które powinno zakończyć się do końca sierpnia roku szkolnego poprzedzającego rok szkolny, na który jest przeprowadzane postępowanie rekrutacyjne. </w:t>
      </w:r>
    </w:p>
    <w:p w:rsidR="00F57B4C" w:rsidRDefault="00F57B4C" w:rsidP="00F57B4C">
      <w:pPr>
        <w:autoSpaceDE w:val="0"/>
        <w:autoSpaceDN w:val="0"/>
        <w:adjustRightInd w:val="0"/>
        <w:spacing w:after="0" w:line="240" w:lineRule="auto"/>
        <w:rPr>
          <w:rFonts w:ascii="Times New Roman" w:hAnsi="Times New Roman" w:cs="Times New Roman"/>
          <w:color w:val="000000"/>
          <w:sz w:val="24"/>
          <w:szCs w:val="24"/>
        </w:rPr>
      </w:pPr>
    </w:p>
    <w:p w:rsidR="00D80B8D" w:rsidRDefault="00FD1B28" w:rsidP="00D80B8D">
      <w:pPr>
        <w:autoSpaceDE w:val="0"/>
        <w:autoSpaceDN w:val="0"/>
        <w:adjustRightInd w:val="0"/>
        <w:spacing w:after="0" w:line="240" w:lineRule="auto"/>
        <w:jc w:val="center"/>
        <w:rPr>
          <w:rFonts w:cs="Times New Roman"/>
          <w:b/>
          <w:bCs/>
          <w:color w:val="000000" w:themeColor="text1"/>
          <w:sz w:val="24"/>
          <w:szCs w:val="24"/>
        </w:rPr>
      </w:pPr>
      <w:r w:rsidRPr="00D80B8D">
        <w:rPr>
          <w:rFonts w:cs="Times New Roman"/>
          <w:b/>
          <w:bCs/>
          <w:color w:val="000000"/>
          <w:sz w:val="24"/>
          <w:szCs w:val="24"/>
        </w:rPr>
        <w:t>I</w:t>
      </w:r>
      <w:r w:rsidR="00D11F90" w:rsidRPr="00D80B8D">
        <w:rPr>
          <w:rFonts w:cs="Times New Roman"/>
          <w:b/>
          <w:bCs/>
          <w:color w:val="000000"/>
          <w:sz w:val="24"/>
          <w:szCs w:val="24"/>
        </w:rPr>
        <w:t xml:space="preserve">II. </w:t>
      </w:r>
      <w:r w:rsidRPr="00D80B8D">
        <w:rPr>
          <w:rFonts w:cs="Times New Roman"/>
          <w:b/>
          <w:bCs/>
          <w:color w:val="000000" w:themeColor="text1"/>
          <w:sz w:val="24"/>
          <w:szCs w:val="24"/>
        </w:rPr>
        <w:t xml:space="preserve"> Terminy postępowania rekrutacyjnego </w:t>
      </w:r>
    </w:p>
    <w:p w:rsidR="00FD1B28" w:rsidRPr="00D80B8D" w:rsidRDefault="00FD1B28" w:rsidP="00D80B8D">
      <w:pPr>
        <w:autoSpaceDE w:val="0"/>
        <w:autoSpaceDN w:val="0"/>
        <w:adjustRightInd w:val="0"/>
        <w:spacing w:after="0" w:line="240" w:lineRule="auto"/>
        <w:jc w:val="center"/>
        <w:rPr>
          <w:rFonts w:cs="Times New Roman"/>
          <w:b/>
          <w:bCs/>
          <w:color w:val="000000" w:themeColor="text1"/>
          <w:sz w:val="24"/>
          <w:szCs w:val="24"/>
        </w:rPr>
      </w:pPr>
      <w:r w:rsidRPr="00D80B8D">
        <w:rPr>
          <w:rFonts w:cs="Times New Roman"/>
          <w:b/>
          <w:bCs/>
          <w:color w:val="000000" w:themeColor="text1"/>
          <w:sz w:val="24"/>
          <w:szCs w:val="24"/>
        </w:rPr>
        <w:t>oraz postępowania uzupełniającego</w:t>
      </w:r>
    </w:p>
    <w:p w:rsidR="00FD1B28" w:rsidRPr="00DE178B" w:rsidRDefault="00FD1B28" w:rsidP="00FD1B28">
      <w:pPr>
        <w:pStyle w:val="Akapitzlist"/>
        <w:autoSpaceDE w:val="0"/>
        <w:autoSpaceDN w:val="0"/>
        <w:adjustRightInd w:val="0"/>
        <w:spacing w:after="0"/>
        <w:ind w:left="709"/>
        <w:jc w:val="center"/>
        <w:rPr>
          <w:rFonts w:ascii="Times New Roman" w:hAnsi="Times New Roman" w:cs="Times New Roman"/>
          <w:color w:val="000000" w:themeColor="text1"/>
          <w:sz w:val="16"/>
          <w:szCs w:val="16"/>
        </w:rPr>
      </w:pPr>
    </w:p>
    <w:p w:rsidR="00FD1B28" w:rsidRPr="00497ADD" w:rsidRDefault="00FD1B28" w:rsidP="00F459D2">
      <w:pPr>
        <w:pStyle w:val="Akapitzlist"/>
        <w:numPr>
          <w:ilvl w:val="0"/>
          <w:numId w:val="19"/>
        </w:numPr>
        <w:autoSpaceDE w:val="0"/>
        <w:autoSpaceDN w:val="0"/>
        <w:adjustRightInd w:val="0"/>
        <w:spacing w:after="0"/>
        <w:ind w:left="709" w:hanging="283"/>
        <w:jc w:val="both"/>
        <w:rPr>
          <w:rFonts w:asciiTheme="minorHAnsi" w:hAnsiTheme="minorHAnsi" w:cs="Times New Roman"/>
          <w:b/>
          <w:color w:val="000000" w:themeColor="text1"/>
        </w:rPr>
      </w:pPr>
      <w:r w:rsidRPr="00497ADD">
        <w:rPr>
          <w:rFonts w:asciiTheme="minorHAnsi" w:hAnsiTheme="minorHAnsi" w:cs="Times New Roman"/>
          <w:b/>
          <w:color w:val="000000" w:themeColor="text1"/>
        </w:rPr>
        <w:t>Terminy rekrutac</w:t>
      </w:r>
      <w:r w:rsidR="009F58D3" w:rsidRPr="00497ADD">
        <w:rPr>
          <w:rFonts w:asciiTheme="minorHAnsi" w:hAnsiTheme="minorHAnsi" w:cs="Times New Roman"/>
          <w:b/>
          <w:color w:val="000000" w:themeColor="text1"/>
        </w:rPr>
        <w:t>ji</w:t>
      </w:r>
      <w:r w:rsidRPr="00497ADD">
        <w:rPr>
          <w:rFonts w:asciiTheme="minorHAnsi" w:hAnsiTheme="minorHAnsi" w:cs="Times New Roman"/>
          <w:b/>
          <w:color w:val="000000" w:themeColor="text1"/>
        </w:rPr>
        <w:t xml:space="preserve">: </w:t>
      </w:r>
    </w:p>
    <w:p w:rsidR="009F58D3" w:rsidRDefault="009F58D3" w:rsidP="00F459D2">
      <w:pPr>
        <w:pStyle w:val="Akapitzlist"/>
        <w:numPr>
          <w:ilvl w:val="0"/>
          <w:numId w:val="32"/>
        </w:numPr>
        <w:autoSpaceDE w:val="0"/>
        <w:autoSpaceDN w:val="0"/>
        <w:adjustRightInd w:val="0"/>
        <w:spacing w:after="0"/>
        <w:jc w:val="both"/>
        <w:rPr>
          <w:rFonts w:asciiTheme="minorHAnsi" w:hAnsiTheme="minorHAnsi" w:cs="Times New Roman"/>
          <w:color w:val="000000" w:themeColor="text1"/>
        </w:rPr>
      </w:pPr>
      <w:r>
        <w:rPr>
          <w:rFonts w:asciiTheme="minorHAnsi" w:hAnsiTheme="minorHAnsi" w:cs="Times New Roman"/>
          <w:color w:val="000000" w:themeColor="text1"/>
        </w:rPr>
        <w:t xml:space="preserve">złożenie </w:t>
      </w:r>
      <w:r w:rsidRPr="00D80B8D">
        <w:rPr>
          <w:rFonts w:asciiTheme="minorHAnsi" w:hAnsiTheme="minorHAnsi" w:cs="Times New Roman"/>
          <w:bCs/>
          <w:color w:val="000000" w:themeColor="text1"/>
        </w:rPr>
        <w:t>wniosku o przyjęcie dziecka do szkoły</w:t>
      </w:r>
      <w:r w:rsidRPr="00D80B8D">
        <w:rPr>
          <w:rFonts w:asciiTheme="minorHAnsi" w:hAnsiTheme="minorHAnsi" w:cs="Times New Roman"/>
          <w:color w:val="000000" w:themeColor="text1"/>
        </w:rPr>
        <w:t xml:space="preserve"> </w:t>
      </w:r>
      <w:r w:rsidRPr="00D80B8D">
        <w:rPr>
          <w:rFonts w:asciiTheme="minorHAnsi" w:hAnsiTheme="minorHAnsi" w:cs="Times New Roman"/>
          <w:bCs/>
          <w:color w:val="000000" w:themeColor="text1"/>
        </w:rPr>
        <w:t xml:space="preserve">spoza obwodu </w:t>
      </w:r>
      <w:r w:rsidRPr="00D80B8D">
        <w:rPr>
          <w:rFonts w:asciiTheme="minorHAnsi" w:hAnsiTheme="minorHAnsi" w:cs="Times New Roman"/>
          <w:color w:val="000000" w:themeColor="text1"/>
        </w:rPr>
        <w:t xml:space="preserve">składa się w terminie </w:t>
      </w:r>
      <w:r w:rsidRPr="00D80B8D">
        <w:rPr>
          <w:rFonts w:asciiTheme="minorHAnsi" w:hAnsiTheme="minorHAnsi" w:cs="Times New Roman"/>
          <w:color w:val="000000" w:themeColor="text1"/>
        </w:rPr>
        <w:br/>
      </w:r>
      <w:r w:rsidR="00DE178B">
        <w:rPr>
          <w:rFonts w:asciiTheme="minorHAnsi" w:hAnsiTheme="minorHAnsi" w:cs="Times New Roman"/>
          <w:b/>
          <w:bCs/>
          <w:color w:val="000000" w:themeColor="text1"/>
        </w:rPr>
        <w:t xml:space="preserve">od </w:t>
      </w:r>
      <w:r w:rsidR="009E49C7">
        <w:rPr>
          <w:rFonts w:asciiTheme="minorHAnsi" w:hAnsiTheme="minorHAnsi" w:cs="Times New Roman"/>
          <w:b/>
          <w:bCs/>
          <w:color w:val="000000" w:themeColor="text1"/>
        </w:rPr>
        <w:t>4</w:t>
      </w:r>
      <w:r w:rsidR="00831AA4" w:rsidRPr="00831AA4">
        <w:rPr>
          <w:rFonts w:asciiTheme="minorHAnsi" w:hAnsiTheme="minorHAnsi" w:cs="Times New Roman"/>
          <w:b/>
          <w:bCs/>
          <w:color w:val="000000" w:themeColor="text1"/>
        </w:rPr>
        <w:t xml:space="preserve"> marca 202</w:t>
      </w:r>
      <w:r w:rsidR="009E49C7">
        <w:rPr>
          <w:rFonts w:asciiTheme="minorHAnsi" w:hAnsiTheme="minorHAnsi" w:cs="Times New Roman"/>
          <w:b/>
          <w:bCs/>
          <w:color w:val="000000" w:themeColor="text1"/>
        </w:rPr>
        <w:t>4</w:t>
      </w:r>
      <w:r w:rsidR="00831AA4" w:rsidRPr="00831AA4">
        <w:rPr>
          <w:rFonts w:asciiTheme="minorHAnsi" w:hAnsiTheme="minorHAnsi" w:cs="Times New Roman"/>
          <w:b/>
          <w:bCs/>
          <w:color w:val="000000" w:themeColor="text1"/>
        </w:rPr>
        <w:t xml:space="preserve"> r. do dnia </w:t>
      </w:r>
      <w:r w:rsidR="009E49C7">
        <w:rPr>
          <w:rFonts w:asciiTheme="minorHAnsi" w:hAnsiTheme="minorHAnsi" w:cs="Times New Roman"/>
          <w:b/>
          <w:bCs/>
          <w:color w:val="000000" w:themeColor="text1"/>
        </w:rPr>
        <w:t>5</w:t>
      </w:r>
      <w:r w:rsidR="00831AA4" w:rsidRPr="00831AA4">
        <w:rPr>
          <w:rFonts w:asciiTheme="minorHAnsi" w:hAnsiTheme="minorHAnsi" w:cs="Times New Roman"/>
          <w:b/>
          <w:bCs/>
          <w:color w:val="000000" w:themeColor="text1"/>
        </w:rPr>
        <w:t xml:space="preserve"> kwietnia 202</w:t>
      </w:r>
      <w:r w:rsidR="009E49C7">
        <w:rPr>
          <w:rFonts w:asciiTheme="minorHAnsi" w:hAnsiTheme="minorHAnsi" w:cs="Times New Roman"/>
          <w:b/>
          <w:bCs/>
          <w:color w:val="000000" w:themeColor="text1"/>
        </w:rPr>
        <w:t>4</w:t>
      </w:r>
      <w:r w:rsidR="00831AA4" w:rsidRPr="00831AA4">
        <w:rPr>
          <w:rFonts w:asciiTheme="minorHAnsi" w:hAnsiTheme="minorHAnsi" w:cs="Times New Roman"/>
          <w:b/>
          <w:bCs/>
          <w:color w:val="000000" w:themeColor="text1"/>
        </w:rPr>
        <w:t> r</w:t>
      </w:r>
      <w:r w:rsidR="00831AA4" w:rsidRPr="00D37DD7">
        <w:rPr>
          <w:rFonts w:ascii="Times New Roman" w:eastAsia="Times New Roman" w:hAnsi="Times New Roman"/>
          <w:b/>
          <w:sz w:val="24"/>
          <w:szCs w:val="24"/>
          <w:lang w:eastAsia="pl-PL"/>
        </w:rPr>
        <w:t>.</w:t>
      </w:r>
    </w:p>
    <w:p w:rsidR="00FD1B28" w:rsidRPr="00D80B8D" w:rsidRDefault="00FD1B28" w:rsidP="00F459D2">
      <w:pPr>
        <w:pStyle w:val="Akapitzlist"/>
        <w:numPr>
          <w:ilvl w:val="0"/>
          <w:numId w:val="32"/>
        </w:numPr>
        <w:autoSpaceDE w:val="0"/>
        <w:autoSpaceDN w:val="0"/>
        <w:adjustRightInd w:val="0"/>
        <w:spacing w:after="0"/>
        <w:jc w:val="both"/>
        <w:rPr>
          <w:rFonts w:asciiTheme="minorHAnsi" w:hAnsiTheme="minorHAnsi" w:cs="Times New Roman"/>
          <w:color w:val="000000" w:themeColor="text1"/>
        </w:rPr>
      </w:pPr>
      <w:r w:rsidRPr="00D80B8D">
        <w:rPr>
          <w:rFonts w:asciiTheme="minorHAnsi" w:hAnsiTheme="minorHAnsi" w:cs="Times New Roman"/>
          <w:color w:val="000000" w:themeColor="text1"/>
        </w:rPr>
        <w:t>weryfikacja przez komisję rekrutacyjną wniosków o przyjęcie do szkoły i dokumentów  potwierdzających spełnianie kryteriów branych pod uwagę w postępowaniu rekrutacyjnym</w:t>
      </w:r>
      <w:r w:rsidR="00AE4E27">
        <w:rPr>
          <w:rFonts w:asciiTheme="minorHAnsi" w:hAnsiTheme="minorHAnsi" w:cs="Times New Roman"/>
          <w:color w:val="000000" w:themeColor="text1"/>
        </w:rPr>
        <w:t xml:space="preserve"> </w:t>
      </w:r>
      <w:r w:rsidR="00AE4E27" w:rsidRPr="00AE4E27">
        <w:rPr>
          <w:rFonts w:asciiTheme="minorHAnsi" w:hAnsiTheme="minorHAnsi" w:cs="Times New Roman"/>
          <w:b/>
          <w:color w:val="000000" w:themeColor="text1"/>
        </w:rPr>
        <w:t xml:space="preserve">od </w:t>
      </w:r>
      <w:r w:rsidR="009E49C7">
        <w:rPr>
          <w:rFonts w:asciiTheme="minorHAnsi" w:hAnsiTheme="minorHAnsi" w:cs="Times New Roman"/>
          <w:b/>
          <w:color w:val="000000" w:themeColor="text1"/>
        </w:rPr>
        <w:t>8</w:t>
      </w:r>
      <w:r w:rsidR="00AE4E27" w:rsidRPr="00AE4E27">
        <w:rPr>
          <w:rFonts w:asciiTheme="minorHAnsi" w:hAnsiTheme="minorHAnsi" w:cs="Times New Roman"/>
          <w:b/>
          <w:color w:val="000000" w:themeColor="text1"/>
        </w:rPr>
        <w:t xml:space="preserve"> kwietnia 20</w:t>
      </w:r>
      <w:r w:rsidR="00831AA4">
        <w:rPr>
          <w:rFonts w:asciiTheme="minorHAnsi" w:hAnsiTheme="minorHAnsi" w:cs="Times New Roman"/>
          <w:b/>
          <w:color w:val="000000" w:themeColor="text1"/>
        </w:rPr>
        <w:t>2</w:t>
      </w:r>
      <w:r w:rsidR="009E49C7">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w:t>
      </w:r>
      <w:r w:rsidR="00AE4E27" w:rsidRPr="00AE4E27">
        <w:rPr>
          <w:rFonts w:asciiTheme="minorHAnsi" w:hAnsiTheme="minorHAnsi" w:cs="Times New Roman"/>
          <w:b/>
          <w:color w:val="000000" w:themeColor="text1"/>
        </w:rPr>
        <w:t xml:space="preserve">r. do </w:t>
      </w:r>
      <w:r w:rsidR="009E49C7">
        <w:rPr>
          <w:rFonts w:asciiTheme="minorHAnsi" w:hAnsiTheme="minorHAnsi" w:cs="Times New Roman"/>
          <w:b/>
          <w:color w:val="000000" w:themeColor="text1"/>
        </w:rPr>
        <w:t>12</w:t>
      </w:r>
      <w:r w:rsidR="00AE4E27" w:rsidRPr="00AE4E27">
        <w:rPr>
          <w:rFonts w:asciiTheme="minorHAnsi" w:hAnsiTheme="minorHAnsi" w:cs="Times New Roman"/>
          <w:b/>
          <w:color w:val="000000" w:themeColor="text1"/>
        </w:rPr>
        <w:t xml:space="preserve"> kwietnia 2</w:t>
      </w:r>
      <w:r w:rsidR="00831AA4">
        <w:rPr>
          <w:rFonts w:asciiTheme="minorHAnsi" w:hAnsiTheme="minorHAnsi" w:cs="Times New Roman"/>
          <w:b/>
          <w:color w:val="000000" w:themeColor="text1"/>
        </w:rPr>
        <w:t>02</w:t>
      </w:r>
      <w:r w:rsidR="009E49C7">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w:t>
      </w:r>
      <w:r w:rsidR="00AE4E27" w:rsidRPr="00AE4E27">
        <w:rPr>
          <w:rFonts w:asciiTheme="minorHAnsi" w:hAnsiTheme="minorHAnsi" w:cs="Times New Roman"/>
          <w:b/>
          <w:color w:val="000000" w:themeColor="text1"/>
        </w:rPr>
        <w:t>r.</w:t>
      </w:r>
      <w:r w:rsidRPr="00AE4E27">
        <w:rPr>
          <w:rFonts w:asciiTheme="minorHAnsi" w:hAnsiTheme="minorHAnsi" w:cs="Times New Roman"/>
          <w:b/>
          <w:color w:val="000000" w:themeColor="text1"/>
        </w:rPr>
        <w:t>,</w:t>
      </w:r>
    </w:p>
    <w:p w:rsidR="00FD1B28" w:rsidRPr="00D80B8D" w:rsidRDefault="00FD1B28" w:rsidP="00F459D2">
      <w:pPr>
        <w:pStyle w:val="Akapitzlist"/>
        <w:numPr>
          <w:ilvl w:val="0"/>
          <w:numId w:val="32"/>
        </w:numPr>
        <w:tabs>
          <w:tab w:val="left" w:pos="426"/>
        </w:tabs>
        <w:autoSpaceDE w:val="0"/>
        <w:autoSpaceDN w:val="0"/>
        <w:adjustRightInd w:val="0"/>
        <w:spacing w:after="0"/>
        <w:jc w:val="both"/>
        <w:rPr>
          <w:rFonts w:asciiTheme="minorHAnsi" w:hAnsiTheme="minorHAnsi" w:cs="Times New Roman"/>
          <w:color w:val="000000" w:themeColor="text1"/>
        </w:rPr>
      </w:pPr>
      <w:r w:rsidRPr="00D80B8D">
        <w:rPr>
          <w:rFonts w:asciiTheme="minorHAnsi" w:hAnsiTheme="minorHAnsi" w:cs="Times New Roman"/>
          <w:color w:val="000000" w:themeColor="text1"/>
        </w:rPr>
        <w:t xml:space="preserve">podanie do publicznej wiadomości listy kandydatów zakwalifikowanych </w:t>
      </w:r>
      <w:r w:rsidR="004B3076">
        <w:rPr>
          <w:rFonts w:asciiTheme="minorHAnsi" w:hAnsiTheme="minorHAnsi" w:cs="Times New Roman"/>
          <w:color w:val="000000" w:themeColor="text1"/>
        </w:rPr>
        <w:br/>
      </w:r>
      <w:r w:rsidRPr="00D80B8D">
        <w:rPr>
          <w:rFonts w:asciiTheme="minorHAnsi" w:hAnsiTheme="minorHAnsi" w:cs="Times New Roman"/>
          <w:color w:val="000000" w:themeColor="text1"/>
        </w:rPr>
        <w:t>i niezakwalifikowanych</w:t>
      </w:r>
      <w:r w:rsidR="00AE4E27">
        <w:rPr>
          <w:rFonts w:asciiTheme="minorHAnsi" w:hAnsiTheme="minorHAnsi" w:cs="Times New Roman"/>
          <w:color w:val="000000" w:themeColor="text1"/>
        </w:rPr>
        <w:t xml:space="preserve"> </w:t>
      </w:r>
      <w:r w:rsidR="009E49C7">
        <w:rPr>
          <w:rFonts w:asciiTheme="minorHAnsi" w:hAnsiTheme="minorHAnsi" w:cs="Times New Roman"/>
          <w:b/>
          <w:color w:val="000000" w:themeColor="text1"/>
        </w:rPr>
        <w:t>6</w:t>
      </w:r>
      <w:r w:rsidR="00AE4E27" w:rsidRPr="00AE4E27">
        <w:rPr>
          <w:rFonts w:asciiTheme="minorHAnsi" w:hAnsiTheme="minorHAnsi" w:cs="Times New Roman"/>
          <w:b/>
          <w:color w:val="000000" w:themeColor="text1"/>
        </w:rPr>
        <w:t xml:space="preserve"> </w:t>
      </w:r>
      <w:r w:rsidR="00831AA4">
        <w:rPr>
          <w:rFonts w:asciiTheme="minorHAnsi" w:hAnsiTheme="minorHAnsi" w:cs="Times New Roman"/>
          <w:b/>
          <w:color w:val="000000" w:themeColor="text1"/>
        </w:rPr>
        <w:t>maja</w:t>
      </w:r>
      <w:r w:rsidR="00AE4E27" w:rsidRPr="00AE4E27">
        <w:rPr>
          <w:rFonts w:asciiTheme="minorHAnsi" w:hAnsiTheme="minorHAnsi" w:cs="Times New Roman"/>
          <w:b/>
          <w:color w:val="000000" w:themeColor="text1"/>
        </w:rPr>
        <w:t xml:space="preserve"> 20</w:t>
      </w:r>
      <w:r w:rsidR="00831AA4">
        <w:rPr>
          <w:rFonts w:asciiTheme="minorHAnsi" w:hAnsiTheme="minorHAnsi" w:cs="Times New Roman"/>
          <w:b/>
          <w:color w:val="000000" w:themeColor="text1"/>
        </w:rPr>
        <w:t>2</w:t>
      </w:r>
      <w:r w:rsidR="009E49C7">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w:t>
      </w:r>
      <w:r w:rsidR="00AE4E27" w:rsidRPr="00AE4E27">
        <w:rPr>
          <w:rFonts w:asciiTheme="minorHAnsi" w:hAnsiTheme="minorHAnsi" w:cs="Times New Roman"/>
          <w:b/>
          <w:color w:val="000000" w:themeColor="text1"/>
        </w:rPr>
        <w:t>r.</w:t>
      </w:r>
      <w:r w:rsidRPr="00AE4E27">
        <w:rPr>
          <w:rFonts w:asciiTheme="minorHAnsi" w:hAnsiTheme="minorHAnsi" w:cs="Times New Roman"/>
          <w:b/>
          <w:color w:val="000000" w:themeColor="text1"/>
        </w:rPr>
        <w:t>,</w:t>
      </w:r>
      <w:r w:rsidRPr="00D80B8D">
        <w:rPr>
          <w:rFonts w:asciiTheme="minorHAnsi" w:hAnsiTheme="minorHAnsi" w:cs="Times New Roman"/>
          <w:color w:val="000000" w:themeColor="text1"/>
        </w:rPr>
        <w:t xml:space="preserve"> </w:t>
      </w:r>
    </w:p>
    <w:p w:rsidR="00FD1B28" w:rsidRPr="00D80B8D" w:rsidRDefault="00FD1B28" w:rsidP="00F459D2">
      <w:pPr>
        <w:pStyle w:val="Akapitzlist"/>
        <w:numPr>
          <w:ilvl w:val="0"/>
          <w:numId w:val="32"/>
        </w:numPr>
        <w:autoSpaceDE w:val="0"/>
        <w:autoSpaceDN w:val="0"/>
        <w:adjustRightInd w:val="0"/>
        <w:spacing w:after="0"/>
        <w:jc w:val="both"/>
        <w:rPr>
          <w:rFonts w:asciiTheme="minorHAnsi" w:hAnsiTheme="minorHAnsi" w:cs="Times New Roman"/>
          <w:color w:val="000000" w:themeColor="text1"/>
        </w:rPr>
      </w:pPr>
      <w:r w:rsidRPr="00D80B8D">
        <w:rPr>
          <w:rFonts w:asciiTheme="minorHAnsi" w:hAnsiTheme="minorHAnsi" w:cs="Times New Roman"/>
          <w:color w:val="000000" w:themeColor="text1"/>
        </w:rPr>
        <w:t>złożenie przez rodziców  pisemnego potwierdzenia woli zapisania dziecka do szkoły, do której został zakwalifikowany</w:t>
      </w:r>
      <w:r w:rsidR="00AE4E27">
        <w:rPr>
          <w:rFonts w:asciiTheme="minorHAnsi" w:hAnsiTheme="minorHAnsi" w:cs="Times New Roman"/>
          <w:color w:val="000000" w:themeColor="text1"/>
        </w:rPr>
        <w:t xml:space="preserve"> </w:t>
      </w:r>
      <w:r w:rsidR="00AE4E27" w:rsidRPr="00AE4E27">
        <w:rPr>
          <w:rFonts w:asciiTheme="minorHAnsi" w:hAnsiTheme="minorHAnsi" w:cs="Times New Roman"/>
          <w:b/>
          <w:color w:val="000000" w:themeColor="text1"/>
        </w:rPr>
        <w:t>od</w:t>
      </w:r>
      <w:r w:rsidR="002905DF">
        <w:rPr>
          <w:rFonts w:asciiTheme="minorHAnsi" w:hAnsiTheme="minorHAnsi" w:cs="Times New Roman"/>
          <w:b/>
          <w:color w:val="000000" w:themeColor="text1"/>
        </w:rPr>
        <w:t xml:space="preserve"> </w:t>
      </w:r>
      <w:r w:rsidR="00ED7DDF">
        <w:rPr>
          <w:rFonts w:asciiTheme="minorHAnsi" w:hAnsiTheme="minorHAnsi" w:cs="Times New Roman"/>
          <w:b/>
          <w:color w:val="000000" w:themeColor="text1"/>
        </w:rPr>
        <w:t>7</w:t>
      </w:r>
      <w:r w:rsidR="00831AA4">
        <w:rPr>
          <w:rFonts w:asciiTheme="minorHAnsi" w:hAnsiTheme="minorHAnsi" w:cs="Times New Roman"/>
          <w:b/>
          <w:color w:val="000000" w:themeColor="text1"/>
        </w:rPr>
        <w:t xml:space="preserve"> maja 202</w:t>
      </w:r>
      <w:r w:rsidR="00ED7DDF">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w:t>
      </w:r>
      <w:r w:rsidR="00AE4E27" w:rsidRPr="00AE4E27">
        <w:rPr>
          <w:rFonts w:asciiTheme="minorHAnsi" w:hAnsiTheme="minorHAnsi" w:cs="Times New Roman"/>
          <w:b/>
          <w:color w:val="000000" w:themeColor="text1"/>
        </w:rPr>
        <w:t xml:space="preserve">r. do </w:t>
      </w:r>
      <w:r w:rsidR="00831AA4">
        <w:rPr>
          <w:rFonts w:asciiTheme="minorHAnsi" w:hAnsiTheme="minorHAnsi" w:cs="Times New Roman"/>
          <w:b/>
          <w:color w:val="000000" w:themeColor="text1"/>
        </w:rPr>
        <w:t>1</w:t>
      </w:r>
      <w:r w:rsidR="00ED7DDF">
        <w:rPr>
          <w:rFonts w:asciiTheme="minorHAnsi" w:hAnsiTheme="minorHAnsi" w:cs="Times New Roman"/>
          <w:b/>
          <w:color w:val="000000" w:themeColor="text1"/>
        </w:rPr>
        <w:t>7</w:t>
      </w:r>
      <w:r w:rsidR="00AE4E27" w:rsidRPr="00AE4E27">
        <w:rPr>
          <w:rFonts w:asciiTheme="minorHAnsi" w:hAnsiTheme="minorHAnsi" w:cs="Times New Roman"/>
          <w:b/>
          <w:color w:val="000000" w:themeColor="text1"/>
        </w:rPr>
        <w:t xml:space="preserve"> maja 20</w:t>
      </w:r>
      <w:r w:rsidR="00831AA4">
        <w:rPr>
          <w:rFonts w:asciiTheme="minorHAnsi" w:hAnsiTheme="minorHAnsi" w:cs="Times New Roman"/>
          <w:b/>
          <w:color w:val="000000" w:themeColor="text1"/>
        </w:rPr>
        <w:t>2</w:t>
      </w:r>
      <w:r w:rsidR="00ED7DDF">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w:t>
      </w:r>
      <w:r w:rsidR="00AE4E27" w:rsidRPr="00AE4E27">
        <w:rPr>
          <w:rFonts w:asciiTheme="minorHAnsi" w:hAnsiTheme="minorHAnsi" w:cs="Times New Roman"/>
          <w:b/>
          <w:color w:val="000000" w:themeColor="text1"/>
        </w:rPr>
        <w:t>r.</w:t>
      </w:r>
      <w:r w:rsidRPr="00AE4E27">
        <w:rPr>
          <w:rFonts w:asciiTheme="minorHAnsi" w:hAnsiTheme="minorHAnsi" w:cs="Times New Roman"/>
          <w:b/>
          <w:color w:val="000000" w:themeColor="text1"/>
        </w:rPr>
        <w:t>,</w:t>
      </w:r>
    </w:p>
    <w:p w:rsidR="002905DF" w:rsidRPr="00DB0F08" w:rsidRDefault="00FD1B28" w:rsidP="00DB0F08">
      <w:pPr>
        <w:pStyle w:val="Akapitzlist"/>
        <w:numPr>
          <w:ilvl w:val="0"/>
          <w:numId w:val="32"/>
        </w:numPr>
        <w:autoSpaceDE w:val="0"/>
        <w:autoSpaceDN w:val="0"/>
        <w:adjustRightInd w:val="0"/>
        <w:spacing w:after="0"/>
        <w:jc w:val="both"/>
        <w:rPr>
          <w:rFonts w:asciiTheme="minorHAnsi" w:hAnsiTheme="minorHAnsi" w:cs="Times New Roman"/>
          <w:color w:val="000000" w:themeColor="text1"/>
        </w:rPr>
      </w:pPr>
      <w:r w:rsidRPr="00D80B8D">
        <w:rPr>
          <w:rFonts w:asciiTheme="minorHAnsi" w:hAnsiTheme="minorHAnsi" w:cs="Times New Roman"/>
          <w:color w:val="000000" w:themeColor="text1"/>
        </w:rPr>
        <w:t>podanie do publicznej wiadomości listy kandydatów przyjętych i nieprzyjętych do szkoły</w:t>
      </w:r>
      <w:r w:rsidR="00AE4E27">
        <w:rPr>
          <w:rFonts w:asciiTheme="minorHAnsi" w:hAnsiTheme="minorHAnsi" w:cs="Times New Roman"/>
          <w:color w:val="000000" w:themeColor="text1"/>
        </w:rPr>
        <w:t xml:space="preserve"> </w:t>
      </w:r>
      <w:r w:rsidR="002905DF">
        <w:rPr>
          <w:rFonts w:asciiTheme="minorHAnsi" w:hAnsiTheme="minorHAnsi" w:cs="Times New Roman"/>
          <w:b/>
          <w:color w:val="000000" w:themeColor="text1"/>
        </w:rPr>
        <w:t>2</w:t>
      </w:r>
      <w:r w:rsidR="00ED7DDF">
        <w:rPr>
          <w:rFonts w:asciiTheme="minorHAnsi" w:hAnsiTheme="minorHAnsi" w:cs="Times New Roman"/>
          <w:b/>
          <w:color w:val="000000" w:themeColor="text1"/>
        </w:rPr>
        <w:t>2</w:t>
      </w:r>
      <w:r w:rsidR="00AE4E27" w:rsidRPr="00AE4E27">
        <w:rPr>
          <w:rFonts w:asciiTheme="minorHAnsi" w:hAnsiTheme="minorHAnsi" w:cs="Times New Roman"/>
          <w:b/>
          <w:color w:val="000000" w:themeColor="text1"/>
        </w:rPr>
        <w:t xml:space="preserve"> maja 20</w:t>
      </w:r>
      <w:r w:rsidR="00831AA4">
        <w:rPr>
          <w:rFonts w:asciiTheme="minorHAnsi" w:hAnsiTheme="minorHAnsi" w:cs="Times New Roman"/>
          <w:b/>
          <w:color w:val="000000" w:themeColor="text1"/>
        </w:rPr>
        <w:t>2</w:t>
      </w:r>
      <w:r w:rsidR="00ED7DDF">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r.</w:t>
      </w:r>
    </w:p>
    <w:p w:rsidR="00DB0F08" w:rsidRPr="00DB0F08" w:rsidRDefault="00DB0F08" w:rsidP="002465B7">
      <w:pPr>
        <w:pStyle w:val="Akapitzlist"/>
        <w:autoSpaceDE w:val="0"/>
        <w:autoSpaceDN w:val="0"/>
        <w:adjustRightInd w:val="0"/>
        <w:spacing w:after="0"/>
        <w:ind w:left="1068"/>
        <w:jc w:val="both"/>
        <w:rPr>
          <w:rFonts w:asciiTheme="minorHAnsi" w:hAnsiTheme="minorHAnsi" w:cs="Times New Roman"/>
          <w:color w:val="000000" w:themeColor="text1"/>
        </w:rPr>
      </w:pPr>
    </w:p>
    <w:p w:rsidR="00FD1B28" w:rsidRPr="00497ADD" w:rsidRDefault="00677346" w:rsidP="00677346">
      <w:pPr>
        <w:pStyle w:val="Akapitzlist"/>
        <w:numPr>
          <w:ilvl w:val="0"/>
          <w:numId w:val="19"/>
        </w:numPr>
        <w:autoSpaceDE w:val="0"/>
        <w:autoSpaceDN w:val="0"/>
        <w:adjustRightInd w:val="0"/>
        <w:spacing w:after="0"/>
        <w:ind w:left="709" w:hanging="283"/>
        <w:jc w:val="both"/>
        <w:rPr>
          <w:rFonts w:cs="Times New Roman"/>
          <w:b/>
          <w:color w:val="000000" w:themeColor="text1"/>
        </w:rPr>
      </w:pPr>
      <w:r w:rsidRPr="00497ADD">
        <w:rPr>
          <w:rFonts w:cs="Times New Roman"/>
          <w:b/>
          <w:color w:val="000000" w:themeColor="text1"/>
        </w:rPr>
        <w:t xml:space="preserve">Terminy </w:t>
      </w:r>
      <w:r w:rsidR="00FD1B28" w:rsidRPr="00497ADD">
        <w:rPr>
          <w:rFonts w:cs="Times New Roman"/>
          <w:b/>
          <w:color w:val="000000" w:themeColor="text1"/>
        </w:rPr>
        <w:t>rekrutacji uzupełniającej</w:t>
      </w:r>
      <w:r w:rsidRPr="00497ADD">
        <w:rPr>
          <w:rFonts w:cs="Times New Roman"/>
          <w:b/>
          <w:color w:val="000000" w:themeColor="text1"/>
        </w:rPr>
        <w:t>:</w:t>
      </w:r>
      <w:r w:rsidR="00FD1B28" w:rsidRPr="00497ADD">
        <w:rPr>
          <w:rFonts w:cs="Times New Roman"/>
          <w:b/>
          <w:color w:val="000000" w:themeColor="text1"/>
        </w:rPr>
        <w:t xml:space="preserve"> </w:t>
      </w:r>
    </w:p>
    <w:p w:rsidR="009F58D3" w:rsidRDefault="009F58D3" w:rsidP="00677346">
      <w:pPr>
        <w:pStyle w:val="Akapitzlist"/>
        <w:numPr>
          <w:ilvl w:val="0"/>
          <w:numId w:val="34"/>
        </w:numPr>
        <w:autoSpaceDE w:val="0"/>
        <w:autoSpaceDN w:val="0"/>
        <w:adjustRightInd w:val="0"/>
        <w:spacing w:after="0"/>
        <w:jc w:val="both"/>
        <w:rPr>
          <w:rFonts w:asciiTheme="minorHAnsi" w:hAnsiTheme="minorHAnsi" w:cs="Times New Roman"/>
          <w:color w:val="000000" w:themeColor="text1"/>
        </w:rPr>
      </w:pPr>
      <w:r>
        <w:rPr>
          <w:rFonts w:asciiTheme="minorHAnsi" w:hAnsiTheme="minorHAnsi" w:cs="Times New Roman"/>
          <w:color w:val="000000" w:themeColor="text1"/>
        </w:rPr>
        <w:t xml:space="preserve">złożenie </w:t>
      </w:r>
      <w:r w:rsidRPr="00D80B8D">
        <w:rPr>
          <w:rFonts w:asciiTheme="minorHAnsi" w:hAnsiTheme="minorHAnsi" w:cs="Times New Roman"/>
          <w:bCs/>
          <w:color w:val="000000" w:themeColor="text1"/>
        </w:rPr>
        <w:t>wniosku o przyjęcie dziecka do szkoły</w:t>
      </w:r>
      <w:r w:rsidRPr="00D80B8D">
        <w:rPr>
          <w:rFonts w:asciiTheme="minorHAnsi" w:hAnsiTheme="minorHAnsi" w:cs="Times New Roman"/>
          <w:color w:val="000000" w:themeColor="text1"/>
        </w:rPr>
        <w:t xml:space="preserve"> </w:t>
      </w:r>
      <w:r w:rsidRPr="00D80B8D">
        <w:rPr>
          <w:rFonts w:asciiTheme="minorHAnsi" w:hAnsiTheme="minorHAnsi" w:cs="Times New Roman"/>
          <w:bCs/>
          <w:color w:val="000000" w:themeColor="text1"/>
        </w:rPr>
        <w:t xml:space="preserve">spoza obwodu </w:t>
      </w:r>
      <w:r w:rsidRPr="00D80B8D">
        <w:rPr>
          <w:rFonts w:asciiTheme="minorHAnsi" w:hAnsiTheme="minorHAnsi" w:cs="Times New Roman"/>
          <w:color w:val="000000" w:themeColor="text1"/>
        </w:rPr>
        <w:t xml:space="preserve">składa się w terminie </w:t>
      </w:r>
      <w:r w:rsidRPr="00D80B8D">
        <w:rPr>
          <w:rFonts w:asciiTheme="minorHAnsi" w:hAnsiTheme="minorHAnsi" w:cs="Times New Roman"/>
          <w:color w:val="000000" w:themeColor="text1"/>
        </w:rPr>
        <w:br/>
      </w:r>
      <w:r w:rsidR="00497ADD" w:rsidRPr="00AE4E27">
        <w:rPr>
          <w:rFonts w:asciiTheme="minorHAnsi" w:hAnsiTheme="minorHAnsi" w:cs="Times New Roman"/>
          <w:b/>
          <w:color w:val="000000" w:themeColor="text1"/>
        </w:rPr>
        <w:t xml:space="preserve">od </w:t>
      </w:r>
      <w:r w:rsidR="000A11F7">
        <w:rPr>
          <w:rFonts w:asciiTheme="minorHAnsi" w:hAnsiTheme="minorHAnsi" w:cs="Times New Roman"/>
          <w:b/>
          <w:color w:val="000000" w:themeColor="text1"/>
        </w:rPr>
        <w:t>2</w:t>
      </w:r>
      <w:r w:rsidR="00ED7DDF">
        <w:rPr>
          <w:rFonts w:asciiTheme="minorHAnsi" w:hAnsiTheme="minorHAnsi" w:cs="Times New Roman"/>
          <w:b/>
          <w:color w:val="000000" w:themeColor="text1"/>
        </w:rPr>
        <w:t>0</w:t>
      </w:r>
      <w:r w:rsidR="00497ADD">
        <w:rPr>
          <w:rFonts w:asciiTheme="minorHAnsi" w:hAnsiTheme="minorHAnsi" w:cs="Times New Roman"/>
          <w:b/>
          <w:color w:val="000000" w:themeColor="text1"/>
        </w:rPr>
        <w:t xml:space="preserve"> maja </w:t>
      </w:r>
      <w:r w:rsidR="000A11F7">
        <w:rPr>
          <w:rFonts w:asciiTheme="minorHAnsi" w:hAnsiTheme="minorHAnsi" w:cs="Times New Roman"/>
          <w:b/>
          <w:color w:val="000000" w:themeColor="text1"/>
        </w:rPr>
        <w:t>202</w:t>
      </w:r>
      <w:r w:rsidR="00ED7DDF">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w:t>
      </w:r>
      <w:r w:rsidR="00497ADD" w:rsidRPr="00AE4E27">
        <w:rPr>
          <w:rFonts w:asciiTheme="minorHAnsi" w:hAnsiTheme="minorHAnsi" w:cs="Times New Roman"/>
          <w:b/>
          <w:color w:val="000000" w:themeColor="text1"/>
        </w:rPr>
        <w:t xml:space="preserve">r. do </w:t>
      </w:r>
      <w:r w:rsidR="00ED7DDF">
        <w:rPr>
          <w:rFonts w:asciiTheme="minorHAnsi" w:hAnsiTheme="minorHAnsi" w:cs="Times New Roman"/>
          <w:b/>
          <w:color w:val="000000" w:themeColor="text1"/>
        </w:rPr>
        <w:t>3</w:t>
      </w:r>
      <w:r w:rsidR="000A11F7">
        <w:rPr>
          <w:rFonts w:asciiTheme="minorHAnsi" w:hAnsiTheme="minorHAnsi" w:cs="Times New Roman"/>
          <w:b/>
          <w:color w:val="000000" w:themeColor="text1"/>
        </w:rPr>
        <w:t xml:space="preserve"> czerwca  202</w:t>
      </w:r>
      <w:r w:rsidR="00ED7DDF">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w:t>
      </w:r>
      <w:r w:rsidR="00497ADD" w:rsidRPr="00AE4E27">
        <w:rPr>
          <w:rFonts w:asciiTheme="minorHAnsi" w:hAnsiTheme="minorHAnsi" w:cs="Times New Roman"/>
          <w:b/>
          <w:color w:val="000000" w:themeColor="text1"/>
        </w:rPr>
        <w:t>r.,</w:t>
      </w:r>
    </w:p>
    <w:p w:rsidR="00677346" w:rsidRPr="00D80B8D" w:rsidRDefault="00677346" w:rsidP="00677346">
      <w:pPr>
        <w:pStyle w:val="Akapitzlist"/>
        <w:numPr>
          <w:ilvl w:val="0"/>
          <w:numId w:val="34"/>
        </w:numPr>
        <w:autoSpaceDE w:val="0"/>
        <w:autoSpaceDN w:val="0"/>
        <w:adjustRightInd w:val="0"/>
        <w:spacing w:after="0"/>
        <w:jc w:val="both"/>
        <w:rPr>
          <w:rFonts w:asciiTheme="minorHAnsi" w:hAnsiTheme="minorHAnsi" w:cs="Times New Roman"/>
          <w:color w:val="000000" w:themeColor="text1"/>
        </w:rPr>
      </w:pPr>
      <w:r w:rsidRPr="00D80B8D">
        <w:rPr>
          <w:rFonts w:asciiTheme="minorHAnsi" w:hAnsiTheme="minorHAnsi" w:cs="Times New Roman"/>
          <w:color w:val="000000" w:themeColor="text1"/>
        </w:rPr>
        <w:t>weryfikacja przez komisję rekrutacyjną wniosków o przyjęcie do szkoły i dokumentów  potwierdzających spełnianie kryteriów branych pod uwagę w postępowaniu rekrutacyjnym</w:t>
      </w:r>
      <w:r>
        <w:rPr>
          <w:rFonts w:asciiTheme="minorHAnsi" w:hAnsiTheme="minorHAnsi" w:cs="Times New Roman"/>
          <w:color w:val="000000" w:themeColor="text1"/>
        </w:rPr>
        <w:t xml:space="preserve"> </w:t>
      </w:r>
      <w:r w:rsidRPr="00AE4E27">
        <w:rPr>
          <w:rFonts w:asciiTheme="minorHAnsi" w:hAnsiTheme="minorHAnsi" w:cs="Times New Roman"/>
          <w:b/>
          <w:color w:val="000000" w:themeColor="text1"/>
        </w:rPr>
        <w:t xml:space="preserve">od </w:t>
      </w:r>
      <w:r w:rsidR="00ED7DDF">
        <w:rPr>
          <w:rFonts w:asciiTheme="minorHAnsi" w:hAnsiTheme="minorHAnsi" w:cs="Times New Roman"/>
          <w:b/>
          <w:color w:val="000000" w:themeColor="text1"/>
        </w:rPr>
        <w:t>3</w:t>
      </w:r>
      <w:r w:rsidR="000A11F7">
        <w:rPr>
          <w:rFonts w:asciiTheme="minorHAnsi" w:hAnsiTheme="minorHAnsi" w:cs="Times New Roman"/>
          <w:b/>
          <w:color w:val="000000" w:themeColor="text1"/>
        </w:rPr>
        <w:t xml:space="preserve"> czerwca</w:t>
      </w:r>
      <w:r w:rsidR="009F58D3">
        <w:rPr>
          <w:rFonts w:asciiTheme="minorHAnsi" w:hAnsiTheme="minorHAnsi" w:cs="Times New Roman"/>
          <w:b/>
          <w:color w:val="000000" w:themeColor="text1"/>
        </w:rPr>
        <w:t xml:space="preserve"> </w:t>
      </w:r>
      <w:r w:rsidR="000A11F7">
        <w:rPr>
          <w:rFonts w:asciiTheme="minorHAnsi" w:hAnsiTheme="minorHAnsi" w:cs="Times New Roman"/>
          <w:b/>
          <w:color w:val="000000" w:themeColor="text1"/>
        </w:rPr>
        <w:t>202</w:t>
      </w:r>
      <w:r w:rsidR="00ED7DDF">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r</w:t>
      </w:r>
      <w:r w:rsidRPr="00AE4E27">
        <w:rPr>
          <w:rFonts w:asciiTheme="minorHAnsi" w:hAnsiTheme="minorHAnsi" w:cs="Times New Roman"/>
          <w:b/>
          <w:color w:val="000000" w:themeColor="text1"/>
        </w:rPr>
        <w:t xml:space="preserve">. do </w:t>
      </w:r>
      <w:r w:rsidR="00ED7DDF">
        <w:rPr>
          <w:rFonts w:asciiTheme="minorHAnsi" w:hAnsiTheme="minorHAnsi" w:cs="Times New Roman"/>
          <w:b/>
          <w:color w:val="000000" w:themeColor="text1"/>
        </w:rPr>
        <w:t>4</w:t>
      </w:r>
      <w:r w:rsidR="003964D3">
        <w:rPr>
          <w:rFonts w:asciiTheme="minorHAnsi" w:hAnsiTheme="minorHAnsi" w:cs="Times New Roman"/>
          <w:b/>
          <w:color w:val="000000" w:themeColor="text1"/>
        </w:rPr>
        <w:t xml:space="preserve"> czerwca</w:t>
      </w:r>
      <w:r w:rsidRPr="00AE4E27">
        <w:rPr>
          <w:rFonts w:asciiTheme="minorHAnsi" w:hAnsiTheme="minorHAnsi" w:cs="Times New Roman"/>
          <w:b/>
          <w:color w:val="000000" w:themeColor="text1"/>
        </w:rPr>
        <w:t xml:space="preserve"> 20</w:t>
      </w:r>
      <w:r w:rsidR="000A11F7">
        <w:rPr>
          <w:rFonts w:asciiTheme="minorHAnsi" w:hAnsiTheme="minorHAnsi" w:cs="Times New Roman"/>
          <w:b/>
          <w:color w:val="000000" w:themeColor="text1"/>
        </w:rPr>
        <w:t>2</w:t>
      </w:r>
      <w:r w:rsidR="00ED7DDF">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w:t>
      </w:r>
      <w:r w:rsidRPr="00AE4E27">
        <w:rPr>
          <w:rFonts w:asciiTheme="minorHAnsi" w:hAnsiTheme="minorHAnsi" w:cs="Times New Roman"/>
          <w:b/>
          <w:color w:val="000000" w:themeColor="text1"/>
        </w:rPr>
        <w:t>r.,</w:t>
      </w:r>
    </w:p>
    <w:p w:rsidR="00677346" w:rsidRPr="00D80B8D" w:rsidRDefault="00677346" w:rsidP="00677346">
      <w:pPr>
        <w:pStyle w:val="Akapitzlist"/>
        <w:numPr>
          <w:ilvl w:val="0"/>
          <w:numId w:val="34"/>
        </w:numPr>
        <w:tabs>
          <w:tab w:val="left" w:pos="426"/>
        </w:tabs>
        <w:autoSpaceDE w:val="0"/>
        <w:autoSpaceDN w:val="0"/>
        <w:adjustRightInd w:val="0"/>
        <w:spacing w:after="0"/>
        <w:jc w:val="both"/>
        <w:rPr>
          <w:rFonts w:asciiTheme="minorHAnsi" w:hAnsiTheme="minorHAnsi" w:cs="Times New Roman"/>
          <w:color w:val="000000" w:themeColor="text1"/>
        </w:rPr>
      </w:pPr>
      <w:r w:rsidRPr="00D80B8D">
        <w:rPr>
          <w:rFonts w:asciiTheme="minorHAnsi" w:hAnsiTheme="minorHAnsi" w:cs="Times New Roman"/>
          <w:color w:val="000000" w:themeColor="text1"/>
        </w:rPr>
        <w:lastRenderedPageBreak/>
        <w:t xml:space="preserve">podanie do publicznej wiadomości listy kandydatów zakwalifikowanych </w:t>
      </w:r>
      <w:r>
        <w:rPr>
          <w:rFonts w:asciiTheme="minorHAnsi" w:hAnsiTheme="minorHAnsi" w:cs="Times New Roman"/>
          <w:color w:val="000000" w:themeColor="text1"/>
        </w:rPr>
        <w:br/>
      </w:r>
      <w:r w:rsidRPr="00D80B8D">
        <w:rPr>
          <w:rFonts w:asciiTheme="minorHAnsi" w:hAnsiTheme="minorHAnsi" w:cs="Times New Roman"/>
          <w:color w:val="000000" w:themeColor="text1"/>
        </w:rPr>
        <w:t>i niezakwalifikowanych</w:t>
      </w:r>
      <w:r>
        <w:rPr>
          <w:rFonts w:asciiTheme="minorHAnsi" w:hAnsiTheme="minorHAnsi" w:cs="Times New Roman"/>
          <w:color w:val="000000" w:themeColor="text1"/>
        </w:rPr>
        <w:t xml:space="preserve"> </w:t>
      </w:r>
      <w:r w:rsidR="003964D3">
        <w:rPr>
          <w:rFonts w:asciiTheme="minorHAnsi" w:hAnsiTheme="minorHAnsi" w:cs="Times New Roman"/>
          <w:b/>
          <w:color w:val="000000" w:themeColor="text1"/>
        </w:rPr>
        <w:t>1</w:t>
      </w:r>
      <w:r w:rsidR="00ED7DDF">
        <w:rPr>
          <w:rFonts w:asciiTheme="minorHAnsi" w:hAnsiTheme="minorHAnsi" w:cs="Times New Roman"/>
          <w:b/>
          <w:color w:val="000000" w:themeColor="text1"/>
        </w:rPr>
        <w:t>2</w:t>
      </w:r>
      <w:r w:rsidR="003964D3">
        <w:rPr>
          <w:rFonts w:asciiTheme="minorHAnsi" w:hAnsiTheme="minorHAnsi" w:cs="Times New Roman"/>
          <w:b/>
          <w:color w:val="000000" w:themeColor="text1"/>
        </w:rPr>
        <w:t xml:space="preserve"> czerwca</w:t>
      </w:r>
      <w:r w:rsidRPr="00AE4E27">
        <w:rPr>
          <w:rFonts w:asciiTheme="minorHAnsi" w:hAnsiTheme="minorHAnsi" w:cs="Times New Roman"/>
          <w:b/>
          <w:color w:val="000000" w:themeColor="text1"/>
        </w:rPr>
        <w:t xml:space="preserve"> 20</w:t>
      </w:r>
      <w:r w:rsidR="00ED7DDF">
        <w:rPr>
          <w:rFonts w:asciiTheme="minorHAnsi" w:hAnsiTheme="minorHAnsi" w:cs="Times New Roman"/>
          <w:b/>
          <w:color w:val="000000" w:themeColor="text1"/>
        </w:rPr>
        <w:t>24</w:t>
      </w:r>
      <w:r w:rsidR="002905DF">
        <w:rPr>
          <w:rFonts w:asciiTheme="minorHAnsi" w:hAnsiTheme="minorHAnsi" w:cs="Times New Roman"/>
          <w:b/>
          <w:color w:val="000000" w:themeColor="text1"/>
        </w:rPr>
        <w:t xml:space="preserve"> </w:t>
      </w:r>
      <w:r w:rsidRPr="00AE4E27">
        <w:rPr>
          <w:rFonts w:asciiTheme="minorHAnsi" w:hAnsiTheme="minorHAnsi" w:cs="Times New Roman"/>
          <w:b/>
          <w:color w:val="000000" w:themeColor="text1"/>
        </w:rPr>
        <w:t>r.,</w:t>
      </w:r>
      <w:r w:rsidRPr="00D80B8D">
        <w:rPr>
          <w:rFonts w:asciiTheme="minorHAnsi" w:hAnsiTheme="minorHAnsi" w:cs="Times New Roman"/>
          <w:color w:val="000000" w:themeColor="text1"/>
        </w:rPr>
        <w:t xml:space="preserve"> </w:t>
      </w:r>
    </w:p>
    <w:p w:rsidR="00677346" w:rsidRPr="00D80B8D" w:rsidRDefault="00677346" w:rsidP="00677346">
      <w:pPr>
        <w:pStyle w:val="Akapitzlist"/>
        <w:numPr>
          <w:ilvl w:val="0"/>
          <w:numId w:val="34"/>
        </w:numPr>
        <w:autoSpaceDE w:val="0"/>
        <w:autoSpaceDN w:val="0"/>
        <w:adjustRightInd w:val="0"/>
        <w:spacing w:after="0"/>
        <w:jc w:val="both"/>
        <w:rPr>
          <w:rFonts w:asciiTheme="minorHAnsi" w:hAnsiTheme="minorHAnsi" w:cs="Times New Roman"/>
          <w:color w:val="000000" w:themeColor="text1"/>
        </w:rPr>
      </w:pPr>
      <w:r w:rsidRPr="00D80B8D">
        <w:rPr>
          <w:rFonts w:asciiTheme="minorHAnsi" w:hAnsiTheme="minorHAnsi" w:cs="Times New Roman"/>
          <w:color w:val="000000" w:themeColor="text1"/>
        </w:rPr>
        <w:t>złożenie przez rodziców  pisemnego potwierdzenia woli zapisania dziecka do szkoły, do której został zakwalifikowany</w:t>
      </w:r>
      <w:r>
        <w:rPr>
          <w:rFonts w:asciiTheme="minorHAnsi" w:hAnsiTheme="minorHAnsi" w:cs="Times New Roman"/>
          <w:color w:val="000000" w:themeColor="text1"/>
        </w:rPr>
        <w:t xml:space="preserve"> </w:t>
      </w:r>
      <w:r w:rsidRPr="00AE4E27">
        <w:rPr>
          <w:rFonts w:asciiTheme="minorHAnsi" w:hAnsiTheme="minorHAnsi" w:cs="Times New Roman"/>
          <w:b/>
          <w:color w:val="000000" w:themeColor="text1"/>
        </w:rPr>
        <w:t xml:space="preserve">od </w:t>
      </w:r>
      <w:r w:rsidR="00D912B2">
        <w:rPr>
          <w:rFonts w:asciiTheme="minorHAnsi" w:hAnsiTheme="minorHAnsi" w:cs="Times New Roman"/>
          <w:b/>
          <w:color w:val="000000" w:themeColor="text1"/>
        </w:rPr>
        <w:t>1</w:t>
      </w:r>
      <w:r w:rsidR="00ED7DDF">
        <w:rPr>
          <w:rFonts w:asciiTheme="minorHAnsi" w:hAnsiTheme="minorHAnsi" w:cs="Times New Roman"/>
          <w:b/>
          <w:color w:val="000000" w:themeColor="text1"/>
        </w:rPr>
        <w:t>3</w:t>
      </w:r>
      <w:r w:rsidR="002905DF">
        <w:rPr>
          <w:rFonts w:asciiTheme="minorHAnsi" w:hAnsiTheme="minorHAnsi" w:cs="Times New Roman"/>
          <w:b/>
          <w:color w:val="000000" w:themeColor="text1"/>
        </w:rPr>
        <w:t xml:space="preserve"> </w:t>
      </w:r>
      <w:r w:rsidR="003964D3">
        <w:rPr>
          <w:rFonts w:asciiTheme="minorHAnsi" w:hAnsiTheme="minorHAnsi" w:cs="Times New Roman"/>
          <w:b/>
          <w:color w:val="000000" w:themeColor="text1"/>
        </w:rPr>
        <w:t>czerwca</w:t>
      </w:r>
      <w:r w:rsidR="000A11F7">
        <w:rPr>
          <w:rFonts w:asciiTheme="minorHAnsi" w:hAnsiTheme="minorHAnsi" w:cs="Times New Roman"/>
          <w:b/>
          <w:color w:val="000000" w:themeColor="text1"/>
        </w:rPr>
        <w:t xml:space="preserve"> 202</w:t>
      </w:r>
      <w:r w:rsidR="002465B7">
        <w:rPr>
          <w:rFonts w:asciiTheme="minorHAnsi" w:hAnsiTheme="minorHAnsi" w:cs="Times New Roman"/>
          <w:b/>
          <w:color w:val="000000" w:themeColor="text1"/>
        </w:rPr>
        <w:t>3</w:t>
      </w:r>
      <w:r w:rsidR="002905DF">
        <w:rPr>
          <w:rFonts w:asciiTheme="minorHAnsi" w:hAnsiTheme="minorHAnsi" w:cs="Times New Roman"/>
          <w:b/>
          <w:color w:val="000000" w:themeColor="text1"/>
        </w:rPr>
        <w:t xml:space="preserve"> </w:t>
      </w:r>
      <w:r w:rsidRPr="00AE4E27">
        <w:rPr>
          <w:rFonts w:asciiTheme="minorHAnsi" w:hAnsiTheme="minorHAnsi" w:cs="Times New Roman"/>
          <w:b/>
          <w:color w:val="000000" w:themeColor="text1"/>
        </w:rPr>
        <w:t xml:space="preserve">r. do </w:t>
      </w:r>
      <w:r w:rsidR="00ED7DDF">
        <w:rPr>
          <w:rFonts w:asciiTheme="minorHAnsi" w:hAnsiTheme="minorHAnsi" w:cs="Times New Roman"/>
          <w:b/>
          <w:color w:val="000000" w:themeColor="text1"/>
        </w:rPr>
        <w:t>20</w:t>
      </w:r>
      <w:r w:rsidRPr="00AE4E27">
        <w:rPr>
          <w:rFonts w:asciiTheme="minorHAnsi" w:hAnsiTheme="minorHAnsi" w:cs="Times New Roman"/>
          <w:b/>
          <w:color w:val="000000" w:themeColor="text1"/>
        </w:rPr>
        <w:t xml:space="preserve"> </w:t>
      </w:r>
      <w:r w:rsidR="003964D3">
        <w:rPr>
          <w:rFonts w:asciiTheme="minorHAnsi" w:hAnsiTheme="minorHAnsi" w:cs="Times New Roman"/>
          <w:b/>
          <w:color w:val="000000" w:themeColor="text1"/>
        </w:rPr>
        <w:t>czerwca</w:t>
      </w:r>
      <w:r w:rsidR="000A11F7">
        <w:rPr>
          <w:rFonts w:asciiTheme="minorHAnsi" w:hAnsiTheme="minorHAnsi" w:cs="Times New Roman"/>
          <w:b/>
          <w:color w:val="000000" w:themeColor="text1"/>
        </w:rPr>
        <w:t xml:space="preserve"> 202</w:t>
      </w:r>
      <w:r w:rsidR="00ED7DDF">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w:t>
      </w:r>
      <w:r w:rsidRPr="00AE4E27">
        <w:rPr>
          <w:rFonts w:asciiTheme="minorHAnsi" w:hAnsiTheme="minorHAnsi" w:cs="Times New Roman"/>
          <w:b/>
          <w:color w:val="000000" w:themeColor="text1"/>
        </w:rPr>
        <w:t>r.,</w:t>
      </w:r>
    </w:p>
    <w:p w:rsidR="00D912B2" w:rsidRPr="00DB0F08" w:rsidRDefault="00677346" w:rsidP="00DB0F08">
      <w:pPr>
        <w:pStyle w:val="Akapitzlist"/>
        <w:numPr>
          <w:ilvl w:val="0"/>
          <w:numId w:val="34"/>
        </w:numPr>
        <w:autoSpaceDE w:val="0"/>
        <w:autoSpaceDN w:val="0"/>
        <w:adjustRightInd w:val="0"/>
        <w:spacing w:after="0"/>
        <w:jc w:val="both"/>
        <w:rPr>
          <w:rFonts w:asciiTheme="minorHAnsi" w:hAnsiTheme="minorHAnsi" w:cs="Times New Roman"/>
          <w:color w:val="000000" w:themeColor="text1"/>
        </w:rPr>
      </w:pPr>
      <w:r w:rsidRPr="00D80B8D">
        <w:rPr>
          <w:rFonts w:asciiTheme="minorHAnsi" w:hAnsiTheme="minorHAnsi" w:cs="Times New Roman"/>
          <w:color w:val="000000" w:themeColor="text1"/>
        </w:rPr>
        <w:t>podanie do publicznej wiadomości listy kandydatów przyjętych i nieprzyjętych do szkoły</w:t>
      </w:r>
      <w:r>
        <w:rPr>
          <w:rFonts w:asciiTheme="minorHAnsi" w:hAnsiTheme="minorHAnsi" w:cs="Times New Roman"/>
          <w:color w:val="000000" w:themeColor="text1"/>
        </w:rPr>
        <w:t xml:space="preserve"> </w:t>
      </w:r>
      <w:r w:rsidR="000A11F7">
        <w:rPr>
          <w:rFonts w:asciiTheme="minorHAnsi" w:hAnsiTheme="minorHAnsi" w:cs="Times New Roman"/>
          <w:b/>
          <w:color w:val="000000" w:themeColor="text1"/>
        </w:rPr>
        <w:t>2</w:t>
      </w:r>
      <w:r w:rsidR="00ED7DDF">
        <w:rPr>
          <w:rFonts w:asciiTheme="minorHAnsi" w:hAnsiTheme="minorHAnsi" w:cs="Times New Roman"/>
          <w:b/>
          <w:color w:val="000000" w:themeColor="text1"/>
        </w:rPr>
        <w:t>1</w:t>
      </w:r>
      <w:r w:rsidR="00BA492B">
        <w:rPr>
          <w:rFonts w:asciiTheme="minorHAnsi" w:hAnsiTheme="minorHAnsi" w:cs="Times New Roman"/>
          <w:b/>
          <w:color w:val="000000" w:themeColor="text1"/>
        </w:rPr>
        <w:t xml:space="preserve"> </w:t>
      </w:r>
      <w:r w:rsidR="003964D3">
        <w:rPr>
          <w:rFonts w:asciiTheme="minorHAnsi" w:hAnsiTheme="minorHAnsi" w:cs="Times New Roman"/>
          <w:b/>
          <w:color w:val="000000" w:themeColor="text1"/>
        </w:rPr>
        <w:t>czerwca</w:t>
      </w:r>
      <w:r w:rsidRPr="00AE4E27">
        <w:rPr>
          <w:rFonts w:asciiTheme="minorHAnsi" w:hAnsiTheme="minorHAnsi" w:cs="Times New Roman"/>
          <w:b/>
          <w:color w:val="000000" w:themeColor="text1"/>
        </w:rPr>
        <w:t xml:space="preserve"> 20</w:t>
      </w:r>
      <w:r w:rsidR="000A11F7">
        <w:rPr>
          <w:rFonts w:asciiTheme="minorHAnsi" w:hAnsiTheme="minorHAnsi" w:cs="Times New Roman"/>
          <w:b/>
          <w:color w:val="000000" w:themeColor="text1"/>
        </w:rPr>
        <w:t>2</w:t>
      </w:r>
      <w:r w:rsidR="00ED7DDF">
        <w:rPr>
          <w:rFonts w:asciiTheme="minorHAnsi" w:hAnsiTheme="minorHAnsi" w:cs="Times New Roman"/>
          <w:b/>
          <w:color w:val="000000" w:themeColor="text1"/>
        </w:rPr>
        <w:t>4</w:t>
      </w:r>
      <w:r w:rsidR="002905DF">
        <w:rPr>
          <w:rFonts w:asciiTheme="minorHAnsi" w:hAnsiTheme="minorHAnsi" w:cs="Times New Roman"/>
          <w:b/>
          <w:color w:val="000000" w:themeColor="text1"/>
        </w:rPr>
        <w:t xml:space="preserve"> </w:t>
      </w:r>
      <w:r w:rsidRPr="00AE4E27">
        <w:rPr>
          <w:rFonts w:asciiTheme="minorHAnsi" w:hAnsiTheme="minorHAnsi" w:cs="Times New Roman"/>
          <w:b/>
          <w:color w:val="000000" w:themeColor="text1"/>
        </w:rPr>
        <w:t>r.</w:t>
      </w:r>
    </w:p>
    <w:p w:rsidR="00D11F90" w:rsidRDefault="00FD1B28" w:rsidP="00FD1B28">
      <w:pPr>
        <w:autoSpaceDE w:val="0"/>
        <w:autoSpaceDN w:val="0"/>
        <w:adjustRightInd w:val="0"/>
        <w:spacing w:after="0" w:line="240" w:lineRule="auto"/>
        <w:jc w:val="center"/>
        <w:rPr>
          <w:rFonts w:cs="Times New Roman"/>
          <w:b/>
          <w:bCs/>
          <w:color w:val="000000"/>
          <w:sz w:val="24"/>
          <w:szCs w:val="24"/>
        </w:rPr>
      </w:pPr>
      <w:r>
        <w:rPr>
          <w:rFonts w:cs="Times New Roman"/>
          <w:b/>
          <w:bCs/>
          <w:color w:val="000000"/>
          <w:sz w:val="24"/>
          <w:szCs w:val="24"/>
        </w:rPr>
        <w:t>IV</w:t>
      </w:r>
      <w:r w:rsidR="00D11F90">
        <w:rPr>
          <w:rFonts w:cs="Times New Roman"/>
          <w:b/>
          <w:bCs/>
          <w:color w:val="000000"/>
          <w:sz w:val="24"/>
          <w:szCs w:val="24"/>
        </w:rPr>
        <w:t>. Procedury odwoławcze</w:t>
      </w:r>
    </w:p>
    <w:p w:rsidR="00D11F90" w:rsidRPr="00DE178B" w:rsidRDefault="00D11F90" w:rsidP="00D11F90">
      <w:pPr>
        <w:autoSpaceDE w:val="0"/>
        <w:autoSpaceDN w:val="0"/>
        <w:adjustRightInd w:val="0"/>
        <w:spacing w:after="0" w:line="240" w:lineRule="auto"/>
        <w:jc w:val="center"/>
        <w:rPr>
          <w:rFonts w:cs="Times New Roman"/>
          <w:b/>
          <w:bCs/>
          <w:color w:val="000000"/>
          <w:sz w:val="16"/>
          <w:szCs w:val="16"/>
        </w:rPr>
      </w:pPr>
    </w:p>
    <w:p w:rsidR="00D11F90" w:rsidRPr="00FD1B28" w:rsidRDefault="00D11F90" w:rsidP="00F459D2">
      <w:pPr>
        <w:pStyle w:val="Akapitzlist"/>
        <w:numPr>
          <w:ilvl w:val="0"/>
          <w:numId w:val="20"/>
        </w:numPr>
        <w:tabs>
          <w:tab w:val="left" w:pos="426"/>
        </w:tabs>
        <w:autoSpaceDE w:val="0"/>
        <w:autoSpaceDN w:val="0"/>
        <w:adjustRightInd w:val="0"/>
        <w:spacing w:after="0"/>
        <w:ind w:left="782" w:hanging="357"/>
        <w:jc w:val="both"/>
        <w:rPr>
          <w:rFonts w:cs="Times New Roman"/>
          <w:bCs/>
          <w:color w:val="000000"/>
        </w:rPr>
      </w:pPr>
      <w:r w:rsidRPr="00FD1B28">
        <w:rPr>
          <w:rFonts w:asciiTheme="minorHAnsi" w:hAnsiTheme="minorHAnsi" w:cs="Times New Roman"/>
          <w:color w:val="000000"/>
        </w:rPr>
        <w:t>W terminie 7 dni od podania do publicznej wiadomości listy kandydatów przyjętych</w:t>
      </w:r>
      <w:r w:rsidRPr="00FD1B28">
        <w:rPr>
          <w:rFonts w:cs="Times New Roman"/>
          <w:color w:val="000000"/>
        </w:rPr>
        <w:t xml:space="preserve"> </w:t>
      </w:r>
      <w:r w:rsidRPr="00FD1B28">
        <w:rPr>
          <w:rFonts w:cs="Times New Roman"/>
          <w:color w:val="000000"/>
        </w:rPr>
        <w:br/>
        <w:t xml:space="preserve">i kandydatów nieprzyjętych, rodzic może wystąpić do komisji rekrutacyjnej z wnioskiem              o sporządzenie uzasadnienia odmowy przyjęcia kandydata do szkoły. </w:t>
      </w:r>
    </w:p>
    <w:p w:rsidR="00D11F90" w:rsidRPr="00FD1B28" w:rsidRDefault="00D11F90" w:rsidP="00F459D2">
      <w:pPr>
        <w:pStyle w:val="Akapitzlist"/>
        <w:numPr>
          <w:ilvl w:val="0"/>
          <w:numId w:val="20"/>
        </w:numPr>
        <w:tabs>
          <w:tab w:val="left" w:pos="426"/>
        </w:tabs>
        <w:autoSpaceDE w:val="0"/>
        <w:autoSpaceDN w:val="0"/>
        <w:adjustRightInd w:val="0"/>
        <w:spacing w:after="0"/>
        <w:ind w:left="782" w:hanging="357"/>
        <w:jc w:val="both"/>
        <w:rPr>
          <w:rFonts w:cs="Times New Roman"/>
          <w:bCs/>
          <w:color w:val="000000"/>
          <w:sz w:val="24"/>
          <w:szCs w:val="24"/>
        </w:rPr>
      </w:pPr>
      <w:r w:rsidRPr="00FD1B28">
        <w:rPr>
          <w:rFonts w:asciiTheme="minorHAnsi" w:hAnsiTheme="minorHAnsi" w:cs="Times New Roman"/>
          <w:color w:val="000000"/>
        </w:rPr>
        <w:t>Uzasadnienie sporządza się w terminie 5 dni od dnia wystąpienia przez rodzica z wnioskiem. Uzasadnienie zawiera przyczyny odmowy przyjęcia, w tym najniższą liczbę punktów, która uprawniała do przyjęcia oraz liczbę punktów, któr</w:t>
      </w:r>
      <w:r w:rsidR="00EE03AD" w:rsidRPr="00FD1B28">
        <w:rPr>
          <w:rFonts w:asciiTheme="minorHAnsi" w:hAnsiTheme="minorHAnsi" w:cs="Times New Roman"/>
          <w:color w:val="000000"/>
        </w:rPr>
        <w:t>ą</w:t>
      </w:r>
      <w:r w:rsidRPr="00FD1B28">
        <w:rPr>
          <w:rFonts w:asciiTheme="minorHAnsi" w:hAnsiTheme="minorHAnsi" w:cs="Times New Roman"/>
          <w:color w:val="000000"/>
        </w:rPr>
        <w:t xml:space="preserve"> kandydat uzyskał w postępowaniu rekrutacyjnym. </w:t>
      </w:r>
    </w:p>
    <w:p w:rsidR="00D11F90" w:rsidRPr="00FD1B28" w:rsidRDefault="00D11F90" w:rsidP="00F459D2">
      <w:pPr>
        <w:pStyle w:val="Akapitzlist"/>
        <w:numPr>
          <w:ilvl w:val="0"/>
          <w:numId w:val="20"/>
        </w:numPr>
        <w:tabs>
          <w:tab w:val="left" w:pos="426"/>
        </w:tabs>
        <w:autoSpaceDE w:val="0"/>
        <w:autoSpaceDN w:val="0"/>
        <w:adjustRightInd w:val="0"/>
        <w:spacing w:after="27"/>
        <w:ind w:left="782" w:hanging="357"/>
        <w:jc w:val="both"/>
        <w:rPr>
          <w:rFonts w:cs="Times New Roman"/>
          <w:color w:val="000000"/>
        </w:rPr>
      </w:pPr>
      <w:r w:rsidRPr="00FD1B28">
        <w:rPr>
          <w:rFonts w:cs="Times New Roman"/>
          <w:color w:val="000000"/>
        </w:rPr>
        <w:t xml:space="preserve">Rodzic kandydata może wnieść do dyrektora szkoły odwołanie od rozstrzygnięcia komisji rekrutacyjnej, w terminie 7 dni od dnia otrzymania uzasadnienia. </w:t>
      </w:r>
    </w:p>
    <w:p w:rsidR="00D11F90" w:rsidRPr="00FD1B28" w:rsidRDefault="00D11F90" w:rsidP="00F459D2">
      <w:pPr>
        <w:pStyle w:val="Akapitzlist"/>
        <w:numPr>
          <w:ilvl w:val="0"/>
          <w:numId w:val="20"/>
        </w:numPr>
        <w:tabs>
          <w:tab w:val="left" w:pos="426"/>
        </w:tabs>
        <w:autoSpaceDE w:val="0"/>
        <w:autoSpaceDN w:val="0"/>
        <w:adjustRightInd w:val="0"/>
        <w:spacing w:after="27"/>
        <w:ind w:left="782" w:hanging="357"/>
        <w:jc w:val="both"/>
        <w:rPr>
          <w:rFonts w:cs="Times New Roman"/>
          <w:color w:val="000000"/>
        </w:rPr>
      </w:pPr>
      <w:r w:rsidRPr="00FD1B28">
        <w:rPr>
          <w:rFonts w:asciiTheme="minorHAnsi" w:hAnsiTheme="minorHAnsi" w:cs="Times New Roman"/>
          <w:color w:val="000000"/>
        </w:rPr>
        <w:t xml:space="preserve">Dyrektor szkoły rozpatruje odwołanie od rozstrzygnięcia komisji rekrutacyjnej w terminie </w:t>
      </w:r>
      <w:r w:rsidRPr="00FD1B28">
        <w:rPr>
          <w:rFonts w:cs="Times New Roman"/>
          <w:color w:val="000000"/>
        </w:rPr>
        <w:t xml:space="preserve">             7 dni od otrzymania odwołania. </w:t>
      </w:r>
    </w:p>
    <w:p w:rsidR="00DB0F08" w:rsidRDefault="00D11F90" w:rsidP="00ED7DDF">
      <w:pPr>
        <w:pStyle w:val="Akapitzlist"/>
        <w:numPr>
          <w:ilvl w:val="0"/>
          <w:numId w:val="20"/>
        </w:numPr>
        <w:tabs>
          <w:tab w:val="left" w:pos="426"/>
        </w:tabs>
        <w:autoSpaceDE w:val="0"/>
        <w:autoSpaceDN w:val="0"/>
        <w:adjustRightInd w:val="0"/>
        <w:spacing w:after="27" w:line="240" w:lineRule="auto"/>
        <w:ind w:left="782" w:hanging="357"/>
        <w:jc w:val="both"/>
        <w:rPr>
          <w:rFonts w:cs="Times New Roman"/>
          <w:color w:val="000000"/>
        </w:rPr>
      </w:pPr>
      <w:r w:rsidRPr="00FD1B28">
        <w:rPr>
          <w:rFonts w:asciiTheme="minorHAnsi" w:hAnsiTheme="minorHAnsi" w:cs="Times New Roman"/>
          <w:color w:val="000000"/>
        </w:rPr>
        <w:t xml:space="preserve">Na rozstrzygnięcie dyrektora szkoły służy skarga do sądu administracyjnego. </w:t>
      </w:r>
    </w:p>
    <w:p w:rsidR="00ED7DDF" w:rsidRPr="00ED7DDF" w:rsidRDefault="00ED7DDF" w:rsidP="00ED7DDF">
      <w:pPr>
        <w:pStyle w:val="Akapitzlist"/>
        <w:tabs>
          <w:tab w:val="left" w:pos="426"/>
        </w:tabs>
        <w:autoSpaceDE w:val="0"/>
        <w:autoSpaceDN w:val="0"/>
        <w:adjustRightInd w:val="0"/>
        <w:spacing w:after="27" w:line="240" w:lineRule="auto"/>
        <w:ind w:left="782"/>
        <w:jc w:val="both"/>
        <w:rPr>
          <w:rFonts w:cs="Times New Roman"/>
          <w:color w:val="000000"/>
        </w:rPr>
      </w:pPr>
    </w:p>
    <w:p w:rsidR="00D11F90" w:rsidRDefault="00D11F90" w:rsidP="00D11F90">
      <w:pPr>
        <w:autoSpaceDE w:val="0"/>
        <w:autoSpaceDN w:val="0"/>
        <w:adjustRightInd w:val="0"/>
        <w:spacing w:after="0" w:line="240" w:lineRule="auto"/>
        <w:jc w:val="center"/>
        <w:rPr>
          <w:rFonts w:cs="Times New Roman"/>
          <w:b/>
          <w:bCs/>
          <w:color w:val="000000"/>
          <w:sz w:val="24"/>
          <w:szCs w:val="24"/>
        </w:rPr>
      </w:pPr>
      <w:r>
        <w:rPr>
          <w:rFonts w:cs="Times New Roman"/>
          <w:b/>
          <w:bCs/>
          <w:color w:val="000000"/>
          <w:sz w:val="24"/>
          <w:szCs w:val="24"/>
        </w:rPr>
        <w:t>V. Zadania komisji rekrutacyjnej</w:t>
      </w:r>
    </w:p>
    <w:p w:rsidR="00D11F90" w:rsidRPr="00DE178B" w:rsidRDefault="00D11F90" w:rsidP="00D11F90">
      <w:pPr>
        <w:autoSpaceDE w:val="0"/>
        <w:autoSpaceDN w:val="0"/>
        <w:adjustRightInd w:val="0"/>
        <w:spacing w:after="0" w:line="240" w:lineRule="auto"/>
        <w:jc w:val="center"/>
        <w:rPr>
          <w:rFonts w:cs="Times New Roman"/>
          <w:b/>
          <w:bCs/>
          <w:color w:val="000000"/>
          <w:sz w:val="16"/>
          <w:szCs w:val="16"/>
        </w:rPr>
      </w:pPr>
    </w:p>
    <w:p w:rsidR="00D11F90" w:rsidRDefault="00C53963" w:rsidP="00F459D2">
      <w:pPr>
        <w:pStyle w:val="Akapitzlist"/>
        <w:numPr>
          <w:ilvl w:val="0"/>
          <w:numId w:val="28"/>
        </w:numPr>
        <w:autoSpaceDE w:val="0"/>
        <w:autoSpaceDN w:val="0"/>
        <w:adjustRightInd w:val="0"/>
        <w:spacing w:after="0"/>
        <w:ind w:left="782" w:hanging="357"/>
        <w:jc w:val="both"/>
        <w:rPr>
          <w:rFonts w:cs="Times New Roman"/>
          <w:color w:val="000000"/>
        </w:rPr>
      </w:pPr>
      <w:r>
        <w:rPr>
          <w:rFonts w:cs="Times New Roman"/>
          <w:color w:val="000000"/>
        </w:rPr>
        <w:t>W skład komisji rekrutacyjnej wchodzi co najmniej trzech nauczycieli szkoły, z wyjątkiem dyrektora oraz osoby, której dziecko uczestniczy w postępowaniu rekrutacyjnym.</w:t>
      </w:r>
    </w:p>
    <w:p w:rsidR="00097D2B" w:rsidRPr="000A11F7" w:rsidRDefault="00C53963" w:rsidP="000A11F7">
      <w:pPr>
        <w:pStyle w:val="Akapitzlist"/>
        <w:numPr>
          <w:ilvl w:val="0"/>
          <w:numId w:val="28"/>
        </w:numPr>
        <w:autoSpaceDE w:val="0"/>
        <w:autoSpaceDN w:val="0"/>
        <w:adjustRightInd w:val="0"/>
        <w:spacing w:after="0"/>
        <w:ind w:left="782" w:hanging="357"/>
        <w:jc w:val="both"/>
        <w:rPr>
          <w:rFonts w:cs="Times New Roman"/>
          <w:color w:val="000000"/>
        </w:rPr>
      </w:pPr>
      <w:r>
        <w:rPr>
          <w:rFonts w:cs="Times New Roman"/>
          <w:color w:val="000000"/>
        </w:rPr>
        <w:t>Do zadań komisji należy weryfikacja spełniania przez kandydata kryteriów branych pod uwagę w postępowaniu rekrutacyjnym.</w:t>
      </w:r>
    </w:p>
    <w:p w:rsidR="00C53963" w:rsidRDefault="00C53963" w:rsidP="00F459D2">
      <w:pPr>
        <w:pStyle w:val="Akapitzlist"/>
        <w:numPr>
          <w:ilvl w:val="0"/>
          <w:numId w:val="28"/>
        </w:numPr>
        <w:autoSpaceDE w:val="0"/>
        <w:autoSpaceDN w:val="0"/>
        <w:adjustRightInd w:val="0"/>
        <w:spacing w:after="0"/>
        <w:ind w:left="782" w:hanging="357"/>
        <w:jc w:val="both"/>
        <w:rPr>
          <w:rFonts w:cs="Times New Roman"/>
          <w:color w:val="000000"/>
        </w:rPr>
      </w:pPr>
      <w:r>
        <w:rPr>
          <w:rFonts w:cs="Times New Roman"/>
          <w:color w:val="000000"/>
        </w:rPr>
        <w:t>Z posiedzenia komisji sporządza się protokół zawierający w szczególności:</w:t>
      </w:r>
    </w:p>
    <w:p w:rsidR="00C53963" w:rsidRDefault="00C53963" w:rsidP="00F459D2">
      <w:pPr>
        <w:pStyle w:val="Akapitzlist"/>
        <w:numPr>
          <w:ilvl w:val="0"/>
          <w:numId w:val="29"/>
        </w:numPr>
        <w:autoSpaceDE w:val="0"/>
        <w:autoSpaceDN w:val="0"/>
        <w:adjustRightInd w:val="0"/>
        <w:spacing w:after="0"/>
        <w:ind w:left="1134"/>
        <w:jc w:val="both"/>
        <w:rPr>
          <w:rFonts w:cs="Times New Roman"/>
          <w:color w:val="000000"/>
        </w:rPr>
      </w:pPr>
      <w:r>
        <w:rPr>
          <w:rFonts w:cs="Times New Roman"/>
          <w:color w:val="000000"/>
        </w:rPr>
        <w:t>listę zweryfikowanych wniosków o przyjęcie do szkoły</w:t>
      </w:r>
      <w:r w:rsidR="00C65EF5">
        <w:rPr>
          <w:rFonts w:cs="Times New Roman"/>
          <w:color w:val="000000"/>
        </w:rPr>
        <w:t>,</w:t>
      </w:r>
      <w:r>
        <w:rPr>
          <w:rFonts w:cs="Times New Roman"/>
          <w:color w:val="000000"/>
        </w:rPr>
        <w:t xml:space="preserve"> </w:t>
      </w:r>
    </w:p>
    <w:p w:rsidR="00C53963" w:rsidRDefault="00C53963" w:rsidP="00F459D2">
      <w:pPr>
        <w:pStyle w:val="Akapitzlist"/>
        <w:numPr>
          <w:ilvl w:val="0"/>
          <w:numId w:val="29"/>
        </w:numPr>
        <w:autoSpaceDE w:val="0"/>
        <w:autoSpaceDN w:val="0"/>
        <w:adjustRightInd w:val="0"/>
        <w:spacing w:after="0"/>
        <w:ind w:left="1134"/>
        <w:jc w:val="both"/>
        <w:rPr>
          <w:rFonts w:cs="Times New Roman"/>
          <w:color w:val="000000"/>
        </w:rPr>
      </w:pPr>
      <w:r>
        <w:rPr>
          <w:rFonts w:cs="Times New Roman"/>
          <w:color w:val="000000"/>
        </w:rPr>
        <w:t>informację o liczbie punktów przyznanych kandydatom</w:t>
      </w:r>
      <w:r w:rsidR="00C65EF5">
        <w:rPr>
          <w:rFonts w:cs="Times New Roman"/>
          <w:color w:val="000000"/>
        </w:rPr>
        <w:t>,</w:t>
      </w:r>
    </w:p>
    <w:p w:rsidR="00C53963" w:rsidRDefault="00C53963" w:rsidP="00F459D2">
      <w:pPr>
        <w:pStyle w:val="Akapitzlist"/>
        <w:numPr>
          <w:ilvl w:val="0"/>
          <w:numId w:val="29"/>
        </w:numPr>
        <w:autoSpaceDE w:val="0"/>
        <w:autoSpaceDN w:val="0"/>
        <w:adjustRightInd w:val="0"/>
        <w:spacing w:after="0"/>
        <w:ind w:left="1134"/>
        <w:jc w:val="both"/>
        <w:rPr>
          <w:rFonts w:cs="Times New Roman"/>
          <w:color w:val="000000"/>
        </w:rPr>
      </w:pPr>
      <w:r>
        <w:rPr>
          <w:rFonts w:cs="Times New Roman"/>
          <w:color w:val="000000"/>
        </w:rPr>
        <w:t>listę kandydatów zakwalifikowanych i niezakwalifikowanych</w:t>
      </w:r>
      <w:r w:rsidR="00C65EF5">
        <w:rPr>
          <w:rFonts w:cs="Times New Roman"/>
          <w:color w:val="000000"/>
        </w:rPr>
        <w:t>,</w:t>
      </w:r>
    </w:p>
    <w:p w:rsidR="00C53963" w:rsidRDefault="00C53963" w:rsidP="00F459D2">
      <w:pPr>
        <w:pStyle w:val="Akapitzlist"/>
        <w:numPr>
          <w:ilvl w:val="0"/>
          <w:numId w:val="29"/>
        </w:numPr>
        <w:autoSpaceDE w:val="0"/>
        <w:autoSpaceDN w:val="0"/>
        <w:adjustRightInd w:val="0"/>
        <w:spacing w:after="0"/>
        <w:ind w:left="1134"/>
        <w:jc w:val="both"/>
        <w:rPr>
          <w:rFonts w:cs="Times New Roman"/>
          <w:color w:val="000000"/>
        </w:rPr>
      </w:pPr>
      <w:r>
        <w:rPr>
          <w:rFonts w:cs="Times New Roman"/>
          <w:color w:val="000000"/>
        </w:rPr>
        <w:t>listę kandydatów przyjętych i nieprzyjętych</w:t>
      </w:r>
      <w:r w:rsidR="00C65EF5">
        <w:rPr>
          <w:rFonts w:cs="Times New Roman"/>
          <w:color w:val="000000"/>
        </w:rPr>
        <w:t>.</w:t>
      </w:r>
    </w:p>
    <w:p w:rsidR="00C53963" w:rsidRPr="00C53963" w:rsidRDefault="00C53963" w:rsidP="00F459D2">
      <w:pPr>
        <w:pStyle w:val="Akapitzlist"/>
        <w:numPr>
          <w:ilvl w:val="0"/>
          <w:numId w:val="28"/>
        </w:numPr>
        <w:autoSpaceDE w:val="0"/>
        <w:autoSpaceDN w:val="0"/>
        <w:adjustRightInd w:val="0"/>
        <w:spacing w:after="0"/>
        <w:ind w:left="782" w:hanging="357"/>
        <w:jc w:val="both"/>
        <w:rPr>
          <w:rFonts w:cs="Times New Roman"/>
          <w:color w:val="000000"/>
        </w:rPr>
      </w:pPr>
      <w:r>
        <w:rPr>
          <w:rFonts w:cs="Times New Roman"/>
          <w:color w:val="000000"/>
        </w:rPr>
        <w:t xml:space="preserve">Dyrektor szkoły może dokonywać zmian w składzie komisji rekrutacyjnej włącznie </w:t>
      </w:r>
      <w:r w:rsidR="00BD0FC9">
        <w:rPr>
          <w:rFonts w:cs="Times New Roman"/>
          <w:color w:val="000000"/>
        </w:rPr>
        <w:br/>
      </w:r>
      <w:r>
        <w:rPr>
          <w:rFonts w:cs="Times New Roman"/>
          <w:color w:val="000000"/>
        </w:rPr>
        <w:t>z przewodniczącym.</w:t>
      </w:r>
    </w:p>
    <w:p w:rsidR="00D11F90" w:rsidRDefault="00D11F90" w:rsidP="00D11F90">
      <w:pPr>
        <w:autoSpaceDE w:val="0"/>
        <w:autoSpaceDN w:val="0"/>
        <w:adjustRightInd w:val="0"/>
        <w:spacing w:after="0" w:line="240" w:lineRule="auto"/>
        <w:rPr>
          <w:rFonts w:cs="Times New Roman"/>
          <w:color w:val="000000"/>
        </w:rPr>
      </w:pPr>
    </w:p>
    <w:p w:rsidR="00D11F90" w:rsidRDefault="00D11F90" w:rsidP="00D11F90">
      <w:pPr>
        <w:autoSpaceDE w:val="0"/>
        <w:autoSpaceDN w:val="0"/>
        <w:adjustRightInd w:val="0"/>
        <w:spacing w:after="0" w:line="240" w:lineRule="auto"/>
        <w:jc w:val="center"/>
        <w:rPr>
          <w:rFonts w:cs="Times New Roman"/>
          <w:b/>
          <w:bCs/>
          <w:color w:val="000000"/>
          <w:sz w:val="24"/>
          <w:szCs w:val="24"/>
        </w:rPr>
      </w:pPr>
      <w:r w:rsidRPr="00E50057">
        <w:rPr>
          <w:rFonts w:cs="Calibri"/>
          <w:b/>
          <w:bCs/>
          <w:color w:val="000000"/>
          <w:sz w:val="24"/>
          <w:szCs w:val="24"/>
        </w:rPr>
        <w:t xml:space="preserve">VI. </w:t>
      </w:r>
      <w:r>
        <w:rPr>
          <w:rFonts w:cs="Times New Roman"/>
          <w:b/>
          <w:bCs/>
          <w:color w:val="000000"/>
          <w:sz w:val="24"/>
          <w:szCs w:val="24"/>
        </w:rPr>
        <w:t>Przepisy końcowe</w:t>
      </w:r>
    </w:p>
    <w:p w:rsidR="00D11F90" w:rsidRPr="00DE178B" w:rsidRDefault="00D11F90" w:rsidP="00D11F90">
      <w:pPr>
        <w:autoSpaceDE w:val="0"/>
        <w:autoSpaceDN w:val="0"/>
        <w:adjustRightInd w:val="0"/>
        <w:spacing w:after="0" w:line="240" w:lineRule="auto"/>
        <w:jc w:val="center"/>
        <w:rPr>
          <w:rFonts w:cs="Times New Roman"/>
          <w:b/>
          <w:bCs/>
          <w:color w:val="000000"/>
          <w:sz w:val="16"/>
          <w:szCs w:val="16"/>
        </w:rPr>
      </w:pPr>
    </w:p>
    <w:p w:rsidR="00D11F90" w:rsidRPr="00116F01" w:rsidRDefault="00D11F90" w:rsidP="00F459D2">
      <w:pPr>
        <w:pStyle w:val="Akapitzlist"/>
        <w:numPr>
          <w:ilvl w:val="0"/>
          <w:numId w:val="26"/>
        </w:numPr>
        <w:autoSpaceDE w:val="0"/>
        <w:autoSpaceDN w:val="0"/>
        <w:adjustRightInd w:val="0"/>
        <w:spacing w:after="0"/>
        <w:ind w:left="782" w:hanging="357"/>
        <w:jc w:val="both"/>
        <w:rPr>
          <w:color w:val="000000"/>
        </w:rPr>
      </w:pPr>
      <w:r w:rsidRPr="00116F01">
        <w:rPr>
          <w:rFonts w:asciiTheme="minorHAnsi" w:hAnsiTheme="minorHAnsi"/>
        </w:rPr>
        <w:t xml:space="preserve">Dane osobowe kandydatów przyjętych zgromadzone w celach postępowania rekrutacyjnego oraz dokumentacja postępowania rekrutacyjnego są przechowywane nie dłużej niż do końca okresu, w którym uczeń uczęszcza do szkoły. </w:t>
      </w:r>
    </w:p>
    <w:p w:rsidR="00D11F90" w:rsidRPr="00116F01" w:rsidRDefault="00D11F90" w:rsidP="00F459D2">
      <w:pPr>
        <w:pStyle w:val="Akapitzlist"/>
        <w:numPr>
          <w:ilvl w:val="0"/>
          <w:numId w:val="26"/>
        </w:numPr>
        <w:autoSpaceDE w:val="0"/>
        <w:autoSpaceDN w:val="0"/>
        <w:adjustRightInd w:val="0"/>
        <w:spacing w:after="0"/>
        <w:ind w:left="782" w:hanging="357"/>
        <w:jc w:val="both"/>
        <w:rPr>
          <w:color w:val="000000"/>
        </w:rPr>
      </w:pPr>
      <w:r w:rsidRPr="00116F01">
        <w:rPr>
          <w:rFonts w:asciiTheme="minorHAnsi" w:hAnsiTheme="minorHAnsi"/>
        </w:rPr>
        <w:t xml:space="preserve">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D11F90" w:rsidRPr="00116F01" w:rsidRDefault="00D11F90" w:rsidP="00F459D2">
      <w:pPr>
        <w:pStyle w:val="Akapitzlist"/>
        <w:numPr>
          <w:ilvl w:val="0"/>
          <w:numId w:val="26"/>
        </w:numPr>
        <w:autoSpaceDE w:val="0"/>
        <w:autoSpaceDN w:val="0"/>
        <w:adjustRightInd w:val="0"/>
        <w:spacing w:after="0"/>
        <w:ind w:left="782" w:hanging="357"/>
        <w:jc w:val="both"/>
        <w:rPr>
          <w:color w:val="000000"/>
        </w:rPr>
      </w:pPr>
      <w:r w:rsidRPr="00116F01">
        <w:rPr>
          <w:rFonts w:asciiTheme="minorHAnsi" w:hAnsiTheme="minorHAnsi"/>
        </w:rPr>
        <w:t xml:space="preserve">Wzory dokumentów można odebrać w sekretariacie szkoły, otrzymać drogą mailową po podaniu adresu e-mail lub pobrać ze strony internetowej szkoły. </w:t>
      </w:r>
    </w:p>
    <w:p w:rsidR="00CD55D0" w:rsidRPr="00DB0F08" w:rsidRDefault="00D11F90" w:rsidP="00DB0F08">
      <w:pPr>
        <w:pStyle w:val="Akapitzlist"/>
        <w:numPr>
          <w:ilvl w:val="0"/>
          <w:numId w:val="26"/>
        </w:numPr>
        <w:autoSpaceDE w:val="0"/>
        <w:autoSpaceDN w:val="0"/>
        <w:adjustRightInd w:val="0"/>
        <w:spacing w:after="0"/>
        <w:ind w:left="782" w:hanging="357"/>
        <w:jc w:val="both"/>
        <w:rPr>
          <w:color w:val="000000"/>
        </w:rPr>
      </w:pPr>
      <w:r w:rsidRPr="00116F01">
        <w:rPr>
          <w:rFonts w:asciiTheme="minorHAnsi" w:hAnsiTheme="minorHAnsi"/>
        </w:rPr>
        <w:t xml:space="preserve">Regulamin zostanie podany do wiadomości rodziców poprzez wywieszenie na tablicy ogłoszeń w szkole oraz opublikowanie na stronie internetowej szkoły. </w:t>
      </w:r>
    </w:p>
    <w:sectPr w:rsidR="00CD55D0" w:rsidRPr="00DB0F08" w:rsidSect="00224570">
      <w:headerReference w:type="default" r:id="rId8"/>
      <w:footerReference w:type="default" r:id="rId9"/>
      <w:pgSz w:w="11906" w:h="16838"/>
      <w:pgMar w:top="851" w:right="1417" w:bottom="709"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3F" w:rsidRDefault="0037743F" w:rsidP="003E13CA">
      <w:pPr>
        <w:spacing w:after="0" w:line="240" w:lineRule="auto"/>
      </w:pPr>
      <w:r>
        <w:separator/>
      </w:r>
    </w:p>
  </w:endnote>
  <w:endnote w:type="continuationSeparator" w:id="0">
    <w:p w:rsidR="0037743F" w:rsidRDefault="0037743F" w:rsidP="003E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570" w:rsidRDefault="00224570">
    <w:pPr>
      <w:pStyle w:val="Stopk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Strona </w:t>
    </w:r>
    <w:r w:rsidR="00477482">
      <w:fldChar w:fldCharType="begin"/>
    </w:r>
    <w:r w:rsidR="00477482">
      <w:instrText xml:space="preserve"> PAGE   \* MERGEFORMAT </w:instrText>
    </w:r>
    <w:r w:rsidR="00477482">
      <w:fldChar w:fldCharType="separate"/>
    </w:r>
    <w:r w:rsidR="00DE178B" w:rsidRPr="00DE178B">
      <w:rPr>
        <w:rFonts w:asciiTheme="majorHAnsi" w:hAnsiTheme="majorHAnsi"/>
        <w:noProof/>
      </w:rPr>
      <w:t>3</w:t>
    </w:r>
    <w:r w:rsidR="00477482">
      <w:rPr>
        <w:rFonts w:asciiTheme="majorHAnsi" w:hAnsiTheme="majorHAnsi"/>
        <w:noProof/>
      </w:rPr>
      <w:fldChar w:fldCharType="end"/>
    </w:r>
  </w:p>
  <w:p w:rsidR="009373C1" w:rsidRDefault="009373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3F" w:rsidRDefault="0037743F" w:rsidP="003E13CA">
      <w:pPr>
        <w:spacing w:after="0" w:line="240" w:lineRule="auto"/>
      </w:pPr>
      <w:r>
        <w:separator/>
      </w:r>
    </w:p>
  </w:footnote>
  <w:footnote w:type="continuationSeparator" w:id="0">
    <w:p w:rsidR="0037743F" w:rsidRDefault="0037743F" w:rsidP="003E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color w:val="000000"/>
        <w:sz w:val="23"/>
        <w:szCs w:val="23"/>
      </w:rPr>
      <w:alias w:val="Tytuł"/>
      <w:id w:val="77738743"/>
      <w:placeholder>
        <w:docPart w:val="38CC0F20D00C4EE6AD0A613E976EC73B"/>
      </w:placeholder>
      <w:dataBinding w:prefixMappings="xmlns:ns0='http://schemas.openxmlformats.org/package/2006/metadata/core-properties' xmlns:ns1='http://purl.org/dc/elements/1.1/'" w:xpath="/ns0:coreProperties[1]/ns1:title[1]" w:storeItemID="{6C3C8BC8-F283-45AE-878A-BAB7291924A1}"/>
      <w:text/>
    </w:sdtPr>
    <w:sdtEndPr/>
    <w:sdtContent>
      <w:p w:rsidR="00224570" w:rsidRDefault="00224570" w:rsidP="00224570">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224570">
          <w:rPr>
            <w:rFonts w:cs="Times New Roman"/>
            <w:b/>
            <w:bCs/>
            <w:color w:val="000000"/>
            <w:sz w:val="23"/>
            <w:szCs w:val="23"/>
          </w:rPr>
          <w:t>Regulamin rekrutacji dzieci do Szkoły Podstawowej nr 11 im. Juliusza Słowackiego</w:t>
        </w:r>
        <w:r>
          <w:rPr>
            <w:rFonts w:cs="Times New Roman"/>
            <w:b/>
            <w:bCs/>
            <w:color w:val="000000"/>
            <w:sz w:val="23"/>
            <w:szCs w:val="23"/>
          </w:rPr>
          <w:t xml:space="preserve">                              </w:t>
        </w:r>
        <w:r w:rsidR="009E49C7">
          <w:rPr>
            <w:rFonts w:cs="Times New Roman"/>
            <w:b/>
            <w:bCs/>
            <w:color w:val="000000"/>
            <w:sz w:val="23"/>
            <w:szCs w:val="23"/>
          </w:rPr>
          <w:t xml:space="preserve">w Zespole Szkolno – Przedszkolnym </w:t>
        </w:r>
        <w:r w:rsidRPr="00224570">
          <w:rPr>
            <w:rFonts w:cs="Times New Roman"/>
            <w:b/>
            <w:bCs/>
            <w:color w:val="000000"/>
            <w:sz w:val="23"/>
            <w:szCs w:val="23"/>
          </w:rPr>
          <w:t>w Siemianowicach Śląskich</w:t>
        </w:r>
      </w:p>
    </w:sdtContent>
  </w:sdt>
  <w:p w:rsidR="00224570" w:rsidRDefault="002245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4C5"/>
    <w:multiLevelType w:val="hybridMultilevel"/>
    <w:tmpl w:val="14962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86470C"/>
    <w:multiLevelType w:val="hybridMultilevel"/>
    <w:tmpl w:val="C1C64214"/>
    <w:lvl w:ilvl="0" w:tplc="6868E6A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86AEC"/>
    <w:multiLevelType w:val="hybridMultilevel"/>
    <w:tmpl w:val="3F88B9C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8445B01"/>
    <w:multiLevelType w:val="hybridMultilevel"/>
    <w:tmpl w:val="E416B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AB524C"/>
    <w:multiLevelType w:val="hybridMultilevel"/>
    <w:tmpl w:val="66C2A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A0DA3"/>
    <w:multiLevelType w:val="hybridMultilevel"/>
    <w:tmpl w:val="AA7C0C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472054F"/>
    <w:multiLevelType w:val="hybridMultilevel"/>
    <w:tmpl w:val="6472C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C11A11"/>
    <w:multiLevelType w:val="hybridMultilevel"/>
    <w:tmpl w:val="966C537E"/>
    <w:lvl w:ilvl="0" w:tplc="BFA6D31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5E5D94"/>
    <w:multiLevelType w:val="hybridMultilevel"/>
    <w:tmpl w:val="87A8CCDE"/>
    <w:lvl w:ilvl="0" w:tplc="04150011">
      <w:start w:val="1"/>
      <w:numFmt w:val="decimal"/>
      <w:lvlText w:val="%1)"/>
      <w:lvlJc w:val="left"/>
      <w:pPr>
        <w:ind w:left="720" w:hanging="360"/>
      </w:pPr>
      <w:rPr>
        <w:rFonts w:hint="default"/>
        <w:spacing w:val="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7E2D13"/>
    <w:multiLevelType w:val="hybridMultilevel"/>
    <w:tmpl w:val="CC709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D57E54"/>
    <w:multiLevelType w:val="hybridMultilevel"/>
    <w:tmpl w:val="533EF3FC"/>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1">
    <w:nsid w:val="30F31528"/>
    <w:multiLevelType w:val="hybridMultilevel"/>
    <w:tmpl w:val="9DF65052"/>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36546904"/>
    <w:multiLevelType w:val="hybridMultilevel"/>
    <w:tmpl w:val="B7C44ED2"/>
    <w:lvl w:ilvl="0" w:tplc="91C81038">
      <w:start w:val="1"/>
      <w:numFmt w:val="lowerLetter"/>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87D401A"/>
    <w:multiLevelType w:val="hybridMultilevel"/>
    <w:tmpl w:val="AA90DF7A"/>
    <w:lvl w:ilvl="0" w:tplc="CB26F0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B4A5234"/>
    <w:multiLevelType w:val="hybridMultilevel"/>
    <w:tmpl w:val="B58EB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5E7035"/>
    <w:multiLevelType w:val="hybridMultilevel"/>
    <w:tmpl w:val="23FAA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DA6CF0"/>
    <w:multiLevelType w:val="hybridMultilevel"/>
    <w:tmpl w:val="3D94E602"/>
    <w:lvl w:ilvl="0" w:tplc="C9C4D760">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42A73000"/>
    <w:multiLevelType w:val="hybridMultilevel"/>
    <w:tmpl w:val="9F5C0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F83814"/>
    <w:multiLevelType w:val="hybridMultilevel"/>
    <w:tmpl w:val="F0C20090"/>
    <w:lvl w:ilvl="0" w:tplc="CB26F0E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7FE0EBF"/>
    <w:multiLevelType w:val="hybridMultilevel"/>
    <w:tmpl w:val="C65A0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6D11C7"/>
    <w:multiLevelType w:val="hybridMultilevel"/>
    <w:tmpl w:val="E72AE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332407"/>
    <w:multiLevelType w:val="hybridMultilevel"/>
    <w:tmpl w:val="D1369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56319B"/>
    <w:multiLevelType w:val="hybridMultilevel"/>
    <w:tmpl w:val="9A729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79204D"/>
    <w:multiLevelType w:val="hybridMultilevel"/>
    <w:tmpl w:val="7A4AF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9462A6"/>
    <w:multiLevelType w:val="hybridMultilevel"/>
    <w:tmpl w:val="23FAA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661F5E"/>
    <w:multiLevelType w:val="hybridMultilevel"/>
    <w:tmpl w:val="3446E0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D6B74E5"/>
    <w:multiLevelType w:val="hybridMultilevel"/>
    <w:tmpl w:val="A8EE60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6F9F0654"/>
    <w:multiLevelType w:val="hybridMultilevel"/>
    <w:tmpl w:val="DF1EF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761E50"/>
    <w:multiLevelType w:val="hybridMultilevel"/>
    <w:tmpl w:val="C1C64214"/>
    <w:lvl w:ilvl="0" w:tplc="6868E6A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6F0486"/>
    <w:multiLevelType w:val="hybridMultilevel"/>
    <w:tmpl w:val="6512F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B565C9"/>
    <w:multiLevelType w:val="hybridMultilevel"/>
    <w:tmpl w:val="39D64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3E3CF3"/>
    <w:multiLevelType w:val="hybridMultilevel"/>
    <w:tmpl w:val="2FAE7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BB263B"/>
    <w:multiLevelType w:val="hybridMultilevel"/>
    <w:tmpl w:val="D4A0A9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CEC2B5C"/>
    <w:multiLevelType w:val="hybridMultilevel"/>
    <w:tmpl w:val="C206156A"/>
    <w:lvl w:ilvl="0" w:tplc="C914920E">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EAF4C9A"/>
    <w:multiLevelType w:val="hybridMultilevel"/>
    <w:tmpl w:val="61103A9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0"/>
  </w:num>
  <w:num w:numId="3">
    <w:abstractNumId w:val="3"/>
  </w:num>
  <w:num w:numId="4">
    <w:abstractNumId w:val="16"/>
  </w:num>
  <w:num w:numId="5">
    <w:abstractNumId w:val="29"/>
  </w:num>
  <w:num w:numId="6">
    <w:abstractNumId w:val="28"/>
  </w:num>
  <w:num w:numId="7">
    <w:abstractNumId w:val="19"/>
  </w:num>
  <w:num w:numId="8">
    <w:abstractNumId w:val="5"/>
  </w:num>
  <w:num w:numId="9">
    <w:abstractNumId w:val="14"/>
  </w:num>
  <w:num w:numId="10">
    <w:abstractNumId w:val="10"/>
  </w:num>
  <w:num w:numId="11">
    <w:abstractNumId w:val="11"/>
  </w:num>
  <w:num w:numId="12">
    <w:abstractNumId w:val="27"/>
  </w:num>
  <w:num w:numId="13">
    <w:abstractNumId w:val="9"/>
  </w:num>
  <w:num w:numId="14">
    <w:abstractNumId w:val="25"/>
  </w:num>
  <w:num w:numId="15">
    <w:abstractNumId w:val="26"/>
  </w:num>
  <w:num w:numId="16">
    <w:abstractNumId w:val="22"/>
  </w:num>
  <w:num w:numId="17">
    <w:abstractNumId w:val="32"/>
  </w:num>
  <w:num w:numId="18">
    <w:abstractNumId w:val="2"/>
  </w:num>
  <w:num w:numId="19">
    <w:abstractNumId w:val="34"/>
  </w:num>
  <w:num w:numId="20">
    <w:abstractNumId w:val="33"/>
  </w:num>
  <w:num w:numId="21">
    <w:abstractNumId w:val="6"/>
  </w:num>
  <w:num w:numId="22">
    <w:abstractNumId w:val="12"/>
  </w:num>
  <w:num w:numId="23">
    <w:abstractNumId w:val="30"/>
  </w:num>
  <w:num w:numId="24">
    <w:abstractNumId w:val="24"/>
  </w:num>
  <w:num w:numId="25">
    <w:abstractNumId w:val="4"/>
  </w:num>
  <w:num w:numId="26">
    <w:abstractNumId w:val="15"/>
  </w:num>
  <w:num w:numId="27">
    <w:abstractNumId w:val="7"/>
  </w:num>
  <w:num w:numId="28">
    <w:abstractNumId w:val="20"/>
  </w:num>
  <w:num w:numId="29">
    <w:abstractNumId w:val="8"/>
  </w:num>
  <w:num w:numId="30">
    <w:abstractNumId w:val="21"/>
  </w:num>
  <w:num w:numId="31">
    <w:abstractNumId w:val="1"/>
  </w:num>
  <w:num w:numId="32">
    <w:abstractNumId w:val="18"/>
  </w:num>
  <w:num w:numId="33">
    <w:abstractNumId w:val="23"/>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83"/>
    <w:rsid w:val="00007BD5"/>
    <w:rsid w:val="000103A7"/>
    <w:rsid w:val="0002604C"/>
    <w:rsid w:val="00027A6A"/>
    <w:rsid w:val="000603D9"/>
    <w:rsid w:val="0008208A"/>
    <w:rsid w:val="00097D2B"/>
    <w:rsid w:val="000A11F7"/>
    <w:rsid w:val="000A2F10"/>
    <w:rsid w:val="000B75F9"/>
    <w:rsid w:val="000E6282"/>
    <w:rsid w:val="000E7868"/>
    <w:rsid w:val="000F165D"/>
    <w:rsid w:val="00100BAE"/>
    <w:rsid w:val="00103FB9"/>
    <w:rsid w:val="00106E30"/>
    <w:rsid w:val="001122DB"/>
    <w:rsid w:val="00116F01"/>
    <w:rsid w:val="001831CA"/>
    <w:rsid w:val="001A647D"/>
    <w:rsid w:val="001B07D9"/>
    <w:rsid w:val="001E61AD"/>
    <w:rsid w:val="001F294C"/>
    <w:rsid w:val="002174BA"/>
    <w:rsid w:val="00224570"/>
    <w:rsid w:val="002465B7"/>
    <w:rsid w:val="002517A5"/>
    <w:rsid w:val="00263209"/>
    <w:rsid w:val="00267238"/>
    <w:rsid w:val="002676C9"/>
    <w:rsid w:val="0028476A"/>
    <w:rsid w:val="002905DF"/>
    <w:rsid w:val="002A0EB8"/>
    <w:rsid w:val="002A5377"/>
    <w:rsid w:val="002D39D2"/>
    <w:rsid w:val="00316088"/>
    <w:rsid w:val="00317B4E"/>
    <w:rsid w:val="00344AC2"/>
    <w:rsid w:val="00370B66"/>
    <w:rsid w:val="0037743F"/>
    <w:rsid w:val="003854FE"/>
    <w:rsid w:val="003964D3"/>
    <w:rsid w:val="003A089D"/>
    <w:rsid w:val="003D0988"/>
    <w:rsid w:val="003E13CA"/>
    <w:rsid w:val="003E4C46"/>
    <w:rsid w:val="003E7E99"/>
    <w:rsid w:val="00400DB5"/>
    <w:rsid w:val="00447CFE"/>
    <w:rsid w:val="00454CA6"/>
    <w:rsid w:val="00456711"/>
    <w:rsid w:val="00461B16"/>
    <w:rsid w:val="00477482"/>
    <w:rsid w:val="00487DEA"/>
    <w:rsid w:val="00497ADD"/>
    <w:rsid w:val="004A0EE5"/>
    <w:rsid w:val="004B3076"/>
    <w:rsid w:val="004B78C1"/>
    <w:rsid w:val="004C100A"/>
    <w:rsid w:val="0050176D"/>
    <w:rsid w:val="005104C0"/>
    <w:rsid w:val="00537AD4"/>
    <w:rsid w:val="0054292D"/>
    <w:rsid w:val="005B5AA6"/>
    <w:rsid w:val="005C68FE"/>
    <w:rsid w:val="00643F09"/>
    <w:rsid w:val="0065327E"/>
    <w:rsid w:val="00654BAF"/>
    <w:rsid w:val="006569CC"/>
    <w:rsid w:val="00677346"/>
    <w:rsid w:val="00677A4F"/>
    <w:rsid w:val="006A07C0"/>
    <w:rsid w:val="006B404E"/>
    <w:rsid w:val="006B5A8F"/>
    <w:rsid w:val="006C00CC"/>
    <w:rsid w:val="006C552F"/>
    <w:rsid w:val="006D0CE3"/>
    <w:rsid w:val="006D63AC"/>
    <w:rsid w:val="007033F3"/>
    <w:rsid w:val="00715FE2"/>
    <w:rsid w:val="00726358"/>
    <w:rsid w:val="00727307"/>
    <w:rsid w:val="00734BFB"/>
    <w:rsid w:val="00735C98"/>
    <w:rsid w:val="00762409"/>
    <w:rsid w:val="00780073"/>
    <w:rsid w:val="007B3BF0"/>
    <w:rsid w:val="007C3F84"/>
    <w:rsid w:val="007C666E"/>
    <w:rsid w:val="007E1237"/>
    <w:rsid w:val="007E241F"/>
    <w:rsid w:val="007E43F0"/>
    <w:rsid w:val="007E5227"/>
    <w:rsid w:val="007F1B74"/>
    <w:rsid w:val="0080294C"/>
    <w:rsid w:val="00831AA4"/>
    <w:rsid w:val="008462F0"/>
    <w:rsid w:val="00846B39"/>
    <w:rsid w:val="00850851"/>
    <w:rsid w:val="00854E59"/>
    <w:rsid w:val="008A5330"/>
    <w:rsid w:val="008C3870"/>
    <w:rsid w:val="008D450D"/>
    <w:rsid w:val="008E770A"/>
    <w:rsid w:val="00906BF8"/>
    <w:rsid w:val="009373C1"/>
    <w:rsid w:val="0098503C"/>
    <w:rsid w:val="00994B2A"/>
    <w:rsid w:val="009B6D4E"/>
    <w:rsid w:val="009D0794"/>
    <w:rsid w:val="009D335C"/>
    <w:rsid w:val="009E21DF"/>
    <w:rsid w:val="009E49C7"/>
    <w:rsid w:val="009F58D3"/>
    <w:rsid w:val="00A338D0"/>
    <w:rsid w:val="00A46071"/>
    <w:rsid w:val="00A52AE2"/>
    <w:rsid w:val="00A53B49"/>
    <w:rsid w:val="00A57D9E"/>
    <w:rsid w:val="00A6190E"/>
    <w:rsid w:val="00A71083"/>
    <w:rsid w:val="00A71C96"/>
    <w:rsid w:val="00A8218B"/>
    <w:rsid w:val="00AD4AD4"/>
    <w:rsid w:val="00AE4E27"/>
    <w:rsid w:val="00AF3632"/>
    <w:rsid w:val="00AF4C04"/>
    <w:rsid w:val="00B53D21"/>
    <w:rsid w:val="00BA492B"/>
    <w:rsid w:val="00BA5A37"/>
    <w:rsid w:val="00BD04BB"/>
    <w:rsid w:val="00BD0FC9"/>
    <w:rsid w:val="00BF0B4E"/>
    <w:rsid w:val="00C15822"/>
    <w:rsid w:val="00C330F1"/>
    <w:rsid w:val="00C40A03"/>
    <w:rsid w:val="00C53963"/>
    <w:rsid w:val="00C5527A"/>
    <w:rsid w:val="00C65EF5"/>
    <w:rsid w:val="00C72D05"/>
    <w:rsid w:val="00C77C4D"/>
    <w:rsid w:val="00CA296D"/>
    <w:rsid w:val="00CA430C"/>
    <w:rsid w:val="00CC30B4"/>
    <w:rsid w:val="00CD55D0"/>
    <w:rsid w:val="00CF3ACF"/>
    <w:rsid w:val="00CF78E8"/>
    <w:rsid w:val="00D11F90"/>
    <w:rsid w:val="00D57185"/>
    <w:rsid w:val="00D80B8D"/>
    <w:rsid w:val="00D912B2"/>
    <w:rsid w:val="00DA678D"/>
    <w:rsid w:val="00DA7AC0"/>
    <w:rsid w:val="00DB06FB"/>
    <w:rsid w:val="00DB0F08"/>
    <w:rsid w:val="00DE178B"/>
    <w:rsid w:val="00DF0758"/>
    <w:rsid w:val="00E1065D"/>
    <w:rsid w:val="00E22DC6"/>
    <w:rsid w:val="00E364A5"/>
    <w:rsid w:val="00E3673A"/>
    <w:rsid w:val="00E41249"/>
    <w:rsid w:val="00E465B6"/>
    <w:rsid w:val="00E50057"/>
    <w:rsid w:val="00E93314"/>
    <w:rsid w:val="00EB05CF"/>
    <w:rsid w:val="00EC0B7A"/>
    <w:rsid w:val="00ED39F2"/>
    <w:rsid w:val="00ED7DDF"/>
    <w:rsid w:val="00EE03AD"/>
    <w:rsid w:val="00EF082C"/>
    <w:rsid w:val="00F020BD"/>
    <w:rsid w:val="00F07E85"/>
    <w:rsid w:val="00F31E06"/>
    <w:rsid w:val="00F459D2"/>
    <w:rsid w:val="00F57B4C"/>
    <w:rsid w:val="00F81B52"/>
    <w:rsid w:val="00FD1B28"/>
    <w:rsid w:val="00FF2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88CED-74C1-4898-9795-15371D77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1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3CA"/>
  </w:style>
  <w:style w:type="paragraph" w:styleId="Stopka">
    <w:name w:val="footer"/>
    <w:basedOn w:val="Normalny"/>
    <w:link w:val="StopkaZnak"/>
    <w:uiPriority w:val="99"/>
    <w:unhideWhenUsed/>
    <w:rsid w:val="003E1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A"/>
  </w:style>
  <w:style w:type="paragraph" w:customStyle="1" w:styleId="Default">
    <w:name w:val="Default"/>
    <w:rsid w:val="001122D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1122DB"/>
    <w:pPr>
      <w:ind w:left="720"/>
      <w:contextualSpacing/>
    </w:pPr>
    <w:rPr>
      <w:rFonts w:ascii="Calibri" w:eastAsia="Calibri" w:hAnsi="Calibri" w:cs="Calibri"/>
    </w:rPr>
  </w:style>
  <w:style w:type="table" w:styleId="Tabela-Siatka">
    <w:name w:val="Table Grid"/>
    <w:basedOn w:val="Standardowy"/>
    <w:uiPriority w:val="59"/>
    <w:rsid w:val="000E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0E7868"/>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2245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CC0F20D00C4EE6AD0A613E976EC73B"/>
        <w:category>
          <w:name w:val="Ogólne"/>
          <w:gallery w:val="placeholder"/>
        </w:category>
        <w:types>
          <w:type w:val="bbPlcHdr"/>
        </w:types>
        <w:behaviors>
          <w:behavior w:val="content"/>
        </w:behaviors>
        <w:guid w:val="{7941BB3A-A1D0-4353-BA1C-E2F4D8A72174}"/>
      </w:docPartPr>
      <w:docPartBody>
        <w:p w:rsidR="005A07D8" w:rsidRDefault="005A235C" w:rsidP="005A235C">
          <w:pPr>
            <w:pStyle w:val="38CC0F20D00C4EE6AD0A613E976EC73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A235C"/>
    <w:rsid w:val="000101B4"/>
    <w:rsid w:val="00202C55"/>
    <w:rsid w:val="00387B93"/>
    <w:rsid w:val="003E46C4"/>
    <w:rsid w:val="004345D0"/>
    <w:rsid w:val="004901BD"/>
    <w:rsid w:val="004C341D"/>
    <w:rsid w:val="005A07D8"/>
    <w:rsid w:val="005A235C"/>
    <w:rsid w:val="005C3F9A"/>
    <w:rsid w:val="00600AD6"/>
    <w:rsid w:val="00980DFE"/>
    <w:rsid w:val="00A01CF9"/>
    <w:rsid w:val="00A1368E"/>
    <w:rsid w:val="00A9761E"/>
    <w:rsid w:val="00AA74F9"/>
    <w:rsid w:val="00AE2D99"/>
    <w:rsid w:val="00B37068"/>
    <w:rsid w:val="00B80839"/>
    <w:rsid w:val="00BA1046"/>
    <w:rsid w:val="00BD18A5"/>
    <w:rsid w:val="00BF5719"/>
    <w:rsid w:val="00C81622"/>
    <w:rsid w:val="00D30FD1"/>
    <w:rsid w:val="00D4183F"/>
    <w:rsid w:val="00EC1BB2"/>
    <w:rsid w:val="00F35D5A"/>
    <w:rsid w:val="00F83198"/>
    <w:rsid w:val="00FA17C8"/>
    <w:rsid w:val="00FD7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07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8CC0F20D00C4EE6AD0A613E976EC73B">
    <w:name w:val="38CC0F20D00C4EE6AD0A613E976EC73B"/>
    <w:rsid w:val="005A235C"/>
  </w:style>
  <w:style w:type="paragraph" w:customStyle="1" w:styleId="261B901698814428AF811328A37A51DA">
    <w:name w:val="261B901698814428AF811328A37A51DA"/>
    <w:rsid w:val="005A2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5516-44F1-48E3-AF36-0F31D98E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1171</Words>
  <Characters>7026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Regulamin rekrutacji dzieci do Szkoły Podstawowej nr 11 im. Juliusza Słowackiego                              w Siemianowicach Śląskich</vt:lpstr>
    </vt:vector>
  </TitlesOfParts>
  <Company>Hewlett-Packard</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dzieci do Szkoły Podstawowej nr 11 im. Juliusza Słowackiego                              w Zespole Szkolno – Przedszkolnym w Siemianowicach Śląskich</dc:title>
  <dc:creator>Dom</dc:creator>
  <cp:lastModifiedBy>User</cp:lastModifiedBy>
  <cp:revision>3</cp:revision>
  <cp:lastPrinted>2024-02-16T10:26:00Z</cp:lastPrinted>
  <dcterms:created xsi:type="dcterms:W3CDTF">2024-02-16T12:33:00Z</dcterms:created>
  <dcterms:modified xsi:type="dcterms:W3CDTF">2024-02-16T13:03:00Z</dcterms:modified>
</cp:coreProperties>
</file>